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sdtPr>
      <w:sdtEndPr/>
      <w:sdtContent>
        <w:p w14:paraId="5837A196" w14:textId="3BB576A4" w:rsidR="009B6F95" w:rsidRPr="00C803F3" w:rsidRDefault="00FE7BE5" w:rsidP="009B6F95">
          <w:pPr>
            <w:pStyle w:val="Title1"/>
          </w:pPr>
          <w:r>
            <w:t xml:space="preserve">Business Rates </w:t>
          </w:r>
          <w:r w:rsidR="001A7BBC">
            <w:t xml:space="preserve">Retention and </w:t>
          </w:r>
          <w:r w:rsidR="00463E83">
            <w:t>Fair Funding Review</w:t>
          </w:r>
          <w:r w:rsidR="005B6BA6">
            <w:t xml:space="preserve"> </w:t>
          </w:r>
          <w:r w:rsidR="007E025E">
            <w:t>U</w:t>
          </w:r>
          <w:r w:rsidR="005B6BA6">
            <w:t>pdate</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202A5552" w:rsidR="00795C95" w:rsidRDefault="002D61D9" w:rsidP="00B84F31">
          <w:pPr>
            <w:ind w:left="0" w:firstLine="0"/>
            <w:rPr>
              <w:rStyle w:val="Title3Char"/>
            </w:rPr>
          </w:pPr>
          <w:r>
            <w:rPr>
              <w:rStyle w:val="Title3Char"/>
            </w:rPr>
            <w:t>For direction.</w:t>
          </w:r>
        </w:p>
      </w:sdtContent>
    </w:sdt>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392EE112" w14:textId="5A3DE0A8" w:rsidR="00B85A5E" w:rsidRPr="00B85A5E" w:rsidRDefault="00B85A5E" w:rsidP="00B85A5E">
      <w:pPr>
        <w:keepLines/>
        <w:spacing w:line="240" w:lineRule="auto"/>
        <w:ind w:left="0" w:firstLine="0"/>
      </w:pPr>
      <w:bookmarkStart w:id="1" w:name="_Hlk33181790"/>
      <w:r w:rsidRPr="00B85A5E">
        <w:t>This report provides a summary of progress on the</w:t>
      </w:r>
      <w:r>
        <w:t xml:space="preserve"> </w:t>
      </w:r>
      <w:r w:rsidRPr="00B85A5E">
        <w:t>Review of Relative Needs and Resources (commonly called the Fair Funding Review) and Business Rates Retention work programmes since the last meeting of Executive Advisory Board.</w:t>
      </w:r>
    </w:p>
    <w:bookmarkEnd w:id="1"/>
    <w:p w14:paraId="5837A19E" w14:textId="77777777" w:rsidR="009B6F95" w:rsidRDefault="00C803F3" w:rsidP="00E3524A">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837A1C9" wp14:editId="34CD9240">
                <wp:simplePos x="0" y="0"/>
                <wp:positionH relativeFrom="margin">
                  <wp:align>right</wp:align>
                </wp:positionH>
                <wp:positionV relativeFrom="paragraph">
                  <wp:posOffset>71120</wp:posOffset>
                </wp:positionV>
                <wp:extent cx="5705475" cy="2542309"/>
                <wp:effectExtent l="0" t="0" r="28575" b="10795"/>
                <wp:wrapNone/>
                <wp:docPr id="1" name="Text Box 1"/>
                <wp:cNvGraphicFramePr/>
                <a:graphic xmlns:a="http://schemas.openxmlformats.org/drawingml/2006/main">
                  <a:graphicData uri="http://schemas.microsoft.com/office/word/2010/wordprocessingShape">
                    <wps:wsp>
                      <wps:cNvSpPr txBox="1"/>
                      <wps:spPr>
                        <a:xfrm>
                          <a:off x="0" y="0"/>
                          <a:ext cx="5705475" cy="25423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1E65FA897F784811A5EA80E98D146171"/>
                              </w:placeholder>
                            </w:sdtPr>
                            <w:sdtEndPr>
                              <w:rPr>
                                <w:rStyle w:val="Style6"/>
                              </w:rPr>
                            </w:sdtEndPr>
                            <w:sdtContent>
                              <w:p w14:paraId="2F801C86" w14:textId="77777777" w:rsidR="00C659B9" w:rsidRPr="000C689E" w:rsidRDefault="00C659B9" w:rsidP="00C659B9">
                                <w:pPr>
                                  <w:ind w:left="0" w:firstLine="0"/>
                                </w:pPr>
                                <w:r>
                                  <w:rPr>
                                    <w:rStyle w:val="Style6"/>
                                  </w:rPr>
                                  <w:t>Recommendations</w:t>
                                </w:r>
                              </w:p>
                            </w:sdtContent>
                          </w:sdt>
                          <w:p w14:paraId="331E8671" w14:textId="2A4CD860" w:rsidR="0053011E" w:rsidRDefault="00F55F45" w:rsidP="00F55F45">
                            <w:pPr>
                              <w:spacing w:after="0" w:line="240" w:lineRule="auto"/>
                              <w:ind w:left="0" w:firstLine="0"/>
                            </w:pPr>
                            <w:r>
                              <w:t>The Executive Advisory Board</w:t>
                            </w:r>
                            <w:r w:rsidR="0053011E">
                              <w:t xml:space="preserve"> are asked to note this update paper.</w:t>
                            </w:r>
                          </w:p>
                          <w:p w14:paraId="76EEA465" w14:textId="77777777" w:rsidR="0053011E" w:rsidRDefault="0053011E" w:rsidP="0053011E">
                            <w:pPr>
                              <w:spacing w:after="0" w:line="240" w:lineRule="auto"/>
                            </w:pPr>
                          </w:p>
                          <w:p w14:paraId="1DC710D4" w14:textId="77777777" w:rsidR="00C659B9" w:rsidRPr="00A627DD" w:rsidRDefault="000B6321" w:rsidP="00C659B9">
                            <w:pPr>
                              <w:ind w:left="0" w:firstLine="0"/>
                            </w:pPr>
                            <w:sdt>
                              <w:sdtPr>
                                <w:rPr>
                                  <w:rStyle w:val="Style6"/>
                                </w:rPr>
                                <w:alias w:val="Action/s"/>
                                <w:tag w:val="Action/s"/>
                                <w:id w:val="450136090"/>
                                <w:placeholder>
                                  <w:docPart w:val="97DCC0B5ABBE446D8BC8F946F0918F86"/>
                                </w:placeholder>
                              </w:sdtPr>
                              <w:sdtEndPr>
                                <w:rPr>
                                  <w:rStyle w:val="Style6"/>
                                </w:rPr>
                              </w:sdtEndPr>
                              <w:sdtContent>
                                <w:r w:rsidR="00C659B9">
                                  <w:rPr>
                                    <w:rStyle w:val="Style6"/>
                                  </w:rPr>
                                  <w:t>Action</w:t>
                                </w:r>
                              </w:sdtContent>
                            </w:sdt>
                          </w:p>
                          <w:p w14:paraId="1190B6EC" w14:textId="77777777" w:rsidR="0053011E" w:rsidRPr="0053011E" w:rsidRDefault="0053011E" w:rsidP="0053011E">
                            <w:pPr>
                              <w:keepLines/>
                              <w:spacing w:line="240" w:lineRule="auto"/>
                              <w:ind w:left="0" w:firstLine="0"/>
                              <w:rPr>
                                <w:rFonts w:cs="Arial"/>
                                <w:bCs/>
                              </w:rPr>
                            </w:pPr>
                            <w:r w:rsidRPr="00E3524A">
                              <w:t xml:space="preserve">Officers will proceed with </w:t>
                            </w:r>
                            <w:r>
                              <w:t xml:space="preserve">the </w:t>
                            </w:r>
                            <w:r w:rsidRPr="00E3524A">
                              <w:t xml:space="preserve">delivery of the LGA work programme on </w:t>
                            </w:r>
                            <w:r>
                              <w:t xml:space="preserve">Further </w:t>
                            </w:r>
                            <w:r w:rsidRPr="00E3524A">
                              <w:t>Business Rates Retention and the Fair Funding Review</w:t>
                            </w:r>
                            <w:r>
                              <w:t>.</w:t>
                            </w:r>
                          </w:p>
                          <w:p w14:paraId="0CA8B2C7" w14:textId="77777777" w:rsidR="0053011E" w:rsidRPr="0053011E" w:rsidRDefault="0053011E" w:rsidP="0053011E">
                            <w:pPr>
                              <w:keepLines/>
                              <w:spacing w:line="240" w:lineRule="auto"/>
                              <w:ind w:left="0" w:firstLine="0"/>
                              <w:rPr>
                                <w:rFonts w:cs="Arial"/>
                                <w:bCs/>
                              </w:rPr>
                            </w:pPr>
                            <w:r w:rsidRPr="00806818">
                              <w:t>We will continue to engage with MHCLG and local government through the Steering Group and other Working Groups on Business Rates</w:t>
                            </w:r>
                            <w:r w:rsidRPr="0053011E">
                              <w:rPr>
                                <w:rFonts w:cs="Arial"/>
                                <w:bCs/>
                              </w:rPr>
                              <w:t xml:space="preserve"> Retention and the Fair Funding Review to ensure that the reforms are objective and transparent and that there is extensive engagement with local government.</w:t>
                            </w:r>
                          </w:p>
                          <w:p w14:paraId="1623C89E" w14:textId="48C3217E" w:rsidR="0053011E" w:rsidRPr="0053011E" w:rsidRDefault="0053011E" w:rsidP="0053011E">
                            <w:pPr>
                              <w:keepLines/>
                              <w:spacing w:line="240" w:lineRule="auto"/>
                              <w:ind w:left="0" w:firstLine="0"/>
                              <w:rPr>
                                <w:rFonts w:cs="Arial"/>
                                <w:bCs/>
                              </w:rPr>
                            </w:pPr>
                            <w:r w:rsidRPr="0053011E">
                              <w:rPr>
                                <w:rFonts w:cs="Arial"/>
                                <w:bCs/>
                              </w:rPr>
                              <w:t xml:space="preserve">Members of the Executive Advisory Board will receive an update on the Resources Board discussions at a future meeting as mentioned in paragraph </w:t>
                            </w:r>
                            <w:r w:rsidR="000B6321">
                              <w:rPr>
                                <w:rFonts w:cs="Arial"/>
                                <w:bCs/>
                              </w:rPr>
                              <w:t>10</w:t>
                            </w:r>
                            <w:r w:rsidRPr="0053011E">
                              <w:rPr>
                                <w:rFonts w:cs="Arial"/>
                                <w:bCs/>
                              </w:rPr>
                              <w:t xml:space="preserve">. </w:t>
                            </w:r>
                          </w:p>
                          <w:p w14:paraId="1D13898D" w14:textId="77777777" w:rsidR="0053011E" w:rsidRDefault="0053011E" w:rsidP="00C659B9">
                            <w:pPr>
                              <w:ind w:left="0"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398.05pt;margin-top:5.6pt;width:449.25pt;height:200.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1E65FA897F784811A5EA80E98D146171"/>
                        </w:placeholder>
                      </w:sdtPr>
                      <w:sdtEndPr>
                        <w:rPr>
                          <w:rStyle w:val="Style6"/>
                        </w:rPr>
                      </w:sdtEndPr>
                      <w:sdtContent>
                        <w:p w14:paraId="2F801C86" w14:textId="77777777" w:rsidR="00C659B9" w:rsidRPr="000C689E" w:rsidRDefault="00C659B9" w:rsidP="00C659B9">
                          <w:pPr>
                            <w:ind w:left="0" w:firstLine="0"/>
                          </w:pPr>
                          <w:r>
                            <w:rPr>
                              <w:rStyle w:val="Style6"/>
                            </w:rPr>
                            <w:t>Recommendations</w:t>
                          </w:r>
                        </w:p>
                      </w:sdtContent>
                    </w:sdt>
                    <w:p w14:paraId="331E8671" w14:textId="2A4CD860" w:rsidR="0053011E" w:rsidRDefault="00F55F45" w:rsidP="00F55F45">
                      <w:pPr>
                        <w:spacing w:after="0" w:line="240" w:lineRule="auto"/>
                        <w:ind w:left="0" w:firstLine="0"/>
                      </w:pPr>
                      <w:r>
                        <w:t>The Executive Advisory Board</w:t>
                      </w:r>
                      <w:r w:rsidR="0053011E">
                        <w:t xml:space="preserve"> are asked to note this update paper.</w:t>
                      </w:r>
                    </w:p>
                    <w:p w14:paraId="76EEA465" w14:textId="77777777" w:rsidR="0053011E" w:rsidRDefault="0053011E" w:rsidP="0053011E">
                      <w:pPr>
                        <w:spacing w:after="0" w:line="240" w:lineRule="auto"/>
                      </w:pPr>
                    </w:p>
                    <w:p w14:paraId="1DC710D4" w14:textId="77777777" w:rsidR="00C659B9" w:rsidRPr="00A627DD" w:rsidRDefault="000B6321" w:rsidP="00C659B9">
                      <w:pPr>
                        <w:ind w:left="0" w:firstLine="0"/>
                      </w:pPr>
                      <w:sdt>
                        <w:sdtPr>
                          <w:rPr>
                            <w:rStyle w:val="Style6"/>
                          </w:rPr>
                          <w:alias w:val="Action/s"/>
                          <w:tag w:val="Action/s"/>
                          <w:id w:val="450136090"/>
                          <w:placeholder>
                            <w:docPart w:val="97DCC0B5ABBE446D8BC8F946F0918F86"/>
                          </w:placeholder>
                        </w:sdtPr>
                        <w:sdtEndPr>
                          <w:rPr>
                            <w:rStyle w:val="Style6"/>
                          </w:rPr>
                        </w:sdtEndPr>
                        <w:sdtContent>
                          <w:r w:rsidR="00C659B9">
                            <w:rPr>
                              <w:rStyle w:val="Style6"/>
                            </w:rPr>
                            <w:t>Action</w:t>
                          </w:r>
                        </w:sdtContent>
                      </w:sdt>
                    </w:p>
                    <w:p w14:paraId="1190B6EC" w14:textId="77777777" w:rsidR="0053011E" w:rsidRPr="0053011E" w:rsidRDefault="0053011E" w:rsidP="0053011E">
                      <w:pPr>
                        <w:keepLines/>
                        <w:spacing w:line="240" w:lineRule="auto"/>
                        <w:ind w:left="0" w:firstLine="0"/>
                        <w:rPr>
                          <w:rFonts w:cs="Arial"/>
                          <w:bCs/>
                        </w:rPr>
                      </w:pPr>
                      <w:r w:rsidRPr="00E3524A">
                        <w:t xml:space="preserve">Officers will proceed with </w:t>
                      </w:r>
                      <w:r>
                        <w:t xml:space="preserve">the </w:t>
                      </w:r>
                      <w:r w:rsidRPr="00E3524A">
                        <w:t xml:space="preserve">delivery of the LGA work programme on </w:t>
                      </w:r>
                      <w:r>
                        <w:t xml:space="preserve">Further </w:t>
                      </w:r>
                      <w:r w:rsidRPr="00E3524A">
                        <w:t>Business Rates Retention and the Fair Funding Review</w:t>
                      </w:r>
                      <w:r>
                        <w:t>.</w:t>
                      </w:r>
                    </w:p>
                    <w:p w14:paraId="0CA8B2C7" w14:textId="77777777" w:rsidR="0053011E" w:rsidRPr="0053011E" w:rsidRDefault="0053011E" w:rsidP="0053011E">
                      <w:pPr>
                        <w:keepLines/>
                        <w:spacing w:line="240" w:lineRule="auto"/>
                        <w:ind w:left="0" w:firstLine="0"/>
                        <w:rPr>
                          <w:rFonts w:cs="Arial"/>
                          <w:bCs/>
                        </w:rPr>
                      </w:pPr>
                      <w:r w:rsidRPr="00806818">
                        <w:t>We will continue to engage with MHCLG and local government through the Steering Group and other Working Groups on Business Rates</w:t>
                      </w:r>
                      <w:r w:rsidRPr="0053011E">
                        <w:rPr>
                          <w:rFonts w:cs="Arial"/>
                          <w:bCs/>
                        </w:rPr>
                        <w:t xml:space="preserve"> Retention and the Fair Funding Review to ensure that the reforms are objective and transparent and that there is extensive engagement with local government.</w:t>
                      </w:r>
                    </w:p>
                    <w:p w14:paraId="1623C89E" w14:textId="48C3217E" w:rsidR="0053011E" w:rsidRPr="0053011E" w:rsidRDefault="0053011E" w:rsidP="0053011E">
                      <w:pPr>
                        <w:keepLines/>
                        <w:spacing w:line="240" w:lineRule="auto"/>
                        <w:ind w:left="0" w:firstLine="0"/>
                        <w:rPr>
                          <w:rFonts w:cs="Arial"/>
                          <w:bCs/>
                        </w:rPr>
                      </w:pPr>
                      <w:r w:rsidRPr="0053011E">
                        <w:rPr>
                          <w:rFonts w:cs="Arial"/>
                          <w:bCs/>
                        </w:rPr>
                        <w:t xml:space="preserve">Members of the Executive Advisory Board will receive an update on the Resources Board discussions at a future meeting as mentioned in paragraph </w:t>
                      </w:r>
                      <w:r w:rsidR="000B6321">
                        <w:rPr>
                          <w:rFonts w:cs="Arial"/>
                          <w:bCs/>
                        </w:rPr>
                        <w:t>10</w:t>
                      </w:r>
                      <w:r w:rsidRPr="0053011E">
                        <w:rPr>
                          <w:rFonts w:cs="Arial"/>
                          <w:bCs/>
                        </w:rPr>
                        <w:t xml:space="preserve">. </w:t>
                      </w:r>
                    </w:p>
                    <w:p w14:paraId="1D13898D" w14:textId="77777777" w:rsidR="0053011E" w:rsidRDefault="0053011E" w:rsidP="00C659B9">
                      <w:pPr>
                        <w:ind w:left="0" w:firstLine="0"/>
                      </w:pPr>
                    </w:p>
                  </w:txbxContent>
                </v:textbox>
                <w10:wrap anchorx="margin"/>
              </v:shape>
            </w:pict>
          </mc:Fallback>
        </mc:AlternateContent>
      </w:r>
    </w:p>
    <w:p w14:paraId="5837A19F" w14:textId="77777777" w:rsidR="009B6F95" w:rsidRDefault="009B6F95" w:rsidP="00E3524A">
      <w:pPr>
        <w:pStyle w:val="Title3"/>
      </w:pPr>
    </w:p>
    <w:p w14:paraId="5837A1A0" w14:textId="77777777" w:rsidR="009B6F95" w:rsidRDefault="009B6F95" w:rsidP="00E3524A">
      <w:pPr>
        <w:pStyle w:val="Title3"/>
      </w:pPr>
    </w:p>
    <w:p w14:paraId="5837A1A1" w14:textId="77777777" w:rsidR="009B6F95" w:rsidRDefault="009B6F95" w:rsidP="00E3524A">
      <w:pPr>
        <w:pStyle w:val="Title3"/>
      </w:pPr>
    </w:p>
    <w:p w14:paraId="5837A1A2" w14:textId="77777777" w:rsidR="009B6F95" w:rsidRDefault="009B6F95" w:rsidP="00E3524A">
      <w:pPr>
        <w:pStyle w:val="Title3"/>
      </w:pPr>
    </w:p>
    <w:p w14:paraId="5837A1A3" w14:textId="77777777" w:rsidR="009B6F95" w:rsidRDefault="009B6F95" w:rsidP="00E3524A">
      <w:pPr>
        <w:pStyle w:val="Title3"/>
      </w:pPr>
    </w:p>
    <w:p w14:paraId="5837A1A4" w14:textId="77777777" w:rsidR="009B6F95" w:rsidRDefault="009B6F95" w:rsidP="00E3524A">
      <w:pPr>
        <w:pStyle w:val="Title3"/>
      </w:pPr>
    </w:p>
    <w:p w14:paraId="5837A1A5" w14:textId="77777777" w:rsidR="009B6F95" w:rsidRDefault="009B6F95" w:rsidP="00E3524A">
      <w:pPr>
        <w:pStyle w:val="Title3"/>
      </w:pPr>
    </w:p>
    <w:p w14:paraId="5837A1A6" w14:textId="77777777" w:rsidR="009B6F95" w:rsidRDefault="009B6F95" w:rsidP="00E3524A">
      <w:pPr>
        <w:pStyle w:val="Title3"/>
      </w:pPr>
    </w:p>
    <w:p w14:paraId="5EBBA2E3" w14:textId="5758C4D1" w:rsidR="0073699B" w:rsidRDefault="0073699B" w:rsidP="00E3524A">
      <w:pPr>
        <w:pStyle w:val="Title3"/>
      </w:pPr>
    </w:p>
    <w:p w14:paraId="4D035B8C" w14:textId="77777777" w:rsidR="0073699B" w:rsidRDefault="0073699B" w:rsidP="00E3524A">
      <w:pPr>
        <w:pStyle w:val="Title3"/>
      </w:pPr>
    </w:p>
    <w:p w14:paraId="5837A1A8" w14:textId="06C21CCB" w:rsidR="009B6F95" w:rsidRPr="00C803F3" w:rsidRDefault="000B6321"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22397C">
            <w:t>Nicola Morton</w:t>
          </w:r>
        </w:sdtContent>
      </w:sdt>
    </w:p>
    <w:p w14:paraId="5837A1A9" w14:textId="7DCA1EF9" w:rsidR="009B6F95" w:rsidRDefault="000B6321"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22397C">
            <w:t>Head of Local Government Finance</w:t>
          </w:r>
        </w:sdtContent>
      </w:sdt>
    </w:p>
    <w:p w14:paraId="5837A1AA" w14:textId="4BCB20DC" w:rsidR="009B6F95" w:rsidRDefault="000B6321"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22397C" w:rsidRPr="00375564">
            <w:t xml:space="preserve">0207 664 </w:t>
          </w:r>
          <w:r w:rsidR="0022397C">
            <w:t>3197</w:t>
          </w:r>
        </w:sdtContent>
      </w:sdt>
      <w:r w:rsidR="009B6F95" w:rsidRPr="00B5377C">
        <w:t xml:space="preserve"> </w:t>
      </w:r>
    </w:p>
    <w:p w14:paraId="5837A1AB" w14:textId="7BF47506" w:rsidR="009B6F95" w:rsidRDefault="000B6321" w:rsidP="00E3524A">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22397C">
            <w:t>nicola.morton</w:t>
          </w:r>
          <w:r w:rsidR="0022397C" w:rsidRPr="00C803F3">
            <w:t>@local.gov.uk</w:t>
          </w:r>
        </w:sdtContent>
      </w:sdt>
    </w:p>
    <w:p w14:paraId="5837A1AE" w14:textId="1EEC4C06" w:rsidR="00185314" w:rsidRDefault="00185314">
      <w:pPr>
        <w:spacing w:line="259" w:lineRule="auto"/>
        <w:ind w:left="0" w:firstLine="0"/>
      </w:pPr>
      <w:r>
        <w:br w:type="page"/>
      </w:r>
    </w:p>
    <w:p w14:paraId="5837A1B3" w14:textId="441BB45C"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453900817"/>
          <w:placeholder>
            <w:docPart w:val="87035FA69E08467BAAFDF76C9AF0CEE1"/>
          </w:placeholder>
        </w:sdtPr>
        <w:sdtEndPr/>
        <w:sdtContent>
          <w:r w:rsidR="00F04584">
            <w:rPr>
              <w:rFonts w:eastAsiaTheme="minorEastAsia" w:cs="Arial"/>
              <w:bCs/>
              <w:lang w:eastAsia="ja-JP"/>
            </w:rPr>
            <w:t>Business Rates Retention and Fair Funding Review</w:t>
          </w:r>
          <w:r w:rsidR="005B6BA6" w:rsidRPr="005B6BA6">
            <w:rPr>
              <w:rFonts w:eastAsiaTheme="minorEastAsia" w:cs="Arial"/>
              <w:bCs/>
              <w:lang w:eastAsia="ja-JP"/>
            </w:rPr>
            <w:t xml:space="preserve"> </w:t>
          </w:r>
          <w:r w:rsidR="007E025E">
            <w:rPr>
              <w:rFonts w:eastAsiaTheme="minorEastAsia" w:cs="Arial"/>
              <w:bCs/>
              <w:lang w:eastAsia="ja-JP"/>
            </w:rPr>
            <w:t>U</w:t>
          </w:r>
          <w:r w:rsidR="005B6BA6" w:rsidRPr="005B6BA6">
            <w:rPr>
              <w:rFonts w:eastAsiaTheme="minorEastAsia" w:cs="Arial"/>
              <w:bCs/>
              <w:lang w:eastAsia="ja-JP"/>
            </w:rPr>
            <w:t xml:space="preserve">pdate </w:t>
          </w:r>
        </w:sdtContent>
      </w:sdt>
      <w:r>
        <w:fldChar w:fldCharType="end"/>
      </w:r>
    </w:p>
    <w:p w14:paraId="5837A1B4" w14:textId="5A908E9B" w:rsidR="009B6F95" w:rsidRDefault="000B6321" w:rsidP="00BA214D">
      <w:pPr>
        <w:keepLines/>
        <w:spacing w:after="0" w:line="240" w:lineRule="auto"/>
        <w:rPr>
          <w:rStyle w:val="Style6"/>
        </w:rPr>
      </w:pPr>
      <w:sdt>
        <w:sdtPr>
          <w:rPr>
            <w:rStyle w:val="Style6"/>
          </w:rPr>
          <w:alias w:val="Background"/>
          <w:tag w:val="Background"/>
          <w:id w:val="-1335600510"/>
          <w:placeholder>
            <w:docPart w:val="1444C70DB0544F7FA5791133FDBCBD91"/>
          </w:placeholder>
        </w:sdtPr>
        <w:sdtEndPr>
          <w:rPr>
            <w:rStyle w:val="Style6"/>
          </w:rPr>
        </w:sdtEndPr>
        <w:sdtContent>
          <w:r w:rsidR="00B74C1B">
            <w:rPr>
              <w:rStyle w:val="Style6"/>
            </w:rPr>
            <w:t>Introduction</w:t>
          </w:r>
        </w:sdtContent>
      </w:sdt>
    </w:p>
    <w:p w14:paraId="5F9635B7" w14:textId="77777777" w:rsidR="00BA214D" w:rsidRDefault="00BA214D" w:rsidP="00BA214D">
      <w:pPr>
        <w:keepLines/>
        <w:spacing w:after="0" w:line="240" w:lineRule="auto"/>
        <w:rPr>
          <w:rStyle w:val="ReportTemplate"/>
        </w:rPr>
      </w:pPr>
    </w:p>
    <w:p w14:paraId="2F406855" w14:textId="54EF47DE" w:rsidR="000B6321" w:rsidRDefault="00B85A5E" w:rsidP="000B6321">
      <w:pPr>
        <w:pStyle w:val="ListParagraph"/>
        <w:keepLines/>
        <w:numPr>
          <w:ilvl w:val="0"/>
          <w:numId w:val="1"/>
        </w:numPr>
        <w:spacing w:line="240" w:lineRule="auto"/>
      </w:pPr>
      <w:r w:rsidRPr="00B85A5E">
        <w:t>This report provides a summary of progress on the</w:t>
      </w:r>
      <w:r>
        <w:t xml:space="preserve"> </w:t>
      </w:r>
      <w:r w:rsidRPr="00B85A5E">
        <w:t>Review of Relative Needs and Resources (commonly called the Fair Funding Review) and Business Rates Retention work programmes since the last meeting of Executive Advisory Board.</w:t>
      </w:r>
    </w:p>
    <w:p w14:paraId="7AA4E8F6" w14:textId="77777777" w:rsidR="000B6321" w:rsidRDefault="000B6321" w:rsidP="000B6321">
      <w:pPr>
        <w:pStyle w:val="ListParagraph"/>
        <w:keepLines/>
        <w:spacing w:line="240" w:lineRule="auto"/>
        <w:ind w:firstLine="0"/>
      </w:pPr>
    </w:p>
    <w:p w14:paraId="537C7039" w14:textId="01FBAD9F" w:rsidR="000B6321" w:rsidRPr="000B6321" w:rsidRDefault="000B6321" w:rsidP="000B6321">
      <w:pPr>
        <w:pStyle w:val="ListParagraph"/>
        <w:keepLines/>
        <w:numPr>
          <w:ilvl w:val="0"/>
          <w:numId w:val="1"/>
        </w:numPr>
        <w:spacing w:line="240" w:lineRule="auto"/>
      </w:pPr>
      <w:r>
        <w:t>This report discusses the recent LGA publication of some fair funding review analysis. It is discussed in more detail below, but it is important to reiterate that this analysis only looks at one segment of one of the parts of the fair funding review, so no conclusion can, or should, be drawn about the potential overall outcome of the review for any local authority</w:t>
      </w:r>
    </w:p>
    <w:p w14:paraId="2A2704BD" w14:textId="77777777" w:rsidR="00BA214D" w:rsidRDefault="00BA214D" w:rsidP="00BD6D94">
      <w:pPr>
        <w:pStyle w:val="ListParagraph"/>
        <w:spacing w:after="0" w:line="240" w:lineRule="auto"/>
        <w:ind w:firstLine="0"/>
      </w:pPr>
    </w:p>
    <w:p w14:paraId="0AA29FE7" w14:textId="13E541A0" w:rsidR="00DC6595" w:rsidRDefault="00402612" w:rsidP="00BD6D94">
      <w:pPr>
        <w:spacing w:after="0" w:line="240" w:lineRule="auto"/>
        <w:rPr>
          <w:rFonts w:cs="Arial"/>
          <w:b/>
          <w:bCs/>
        </w:rPr>
      </w:pPr>
      <w:r>
        <w:rPr>
          <w:rFonts w:cs="Arial"/>
          <w:b/>
          <w:bCs/>
        </w:rPr>
        <w:t xml:space="preserve">Review of </w:t>
      </w:r>
      <w:r w:rsidR="00CB01F7">
        <w:rPr>
          <w:rFonts w:cs="Arial"/>
          <w:b/>
          <w:bCs/>
        </w:rPr>
        <w:t>relative needs and resources</w:t>
      </w:r>
      <w:r w:rsidR="005B6BA6">
        <w:rPr>
          <w:rFonts w:cs="Arial"/>
          <w:b/>
          <w:bCs/>
        </w:rPr>
        <w:t xml:space="preserve"> </w:t>
      </w:r>
    </w:p>
    <w:p w14:paraId="0B10DC1E" w14:textId="77777777" w:rsidR="00DC6595" w:rsidRDefault="00DC6595" w:rsidP="00BD6D94">
      <w:pPr>
        <w:spacing w:after="0" w:line="240" w:lineRule="auto"/>
        <w:rPr>
          <w:rFonts w:cs="Arial"/>
          <w:b/>
          <w:bCs/>
        </w:rPr>
      </w:pPr>
    </w:p>
    <w:p w14:paraId="4F91A937" w14:textId="2677834C" w:rsidR="00C6106E" w:rsidRPr="005A5B15" w:rsidRDefault="008927BF" w:rsidP="00BD6D94">
      <w:pPr>
        <w:pStyle w:val="ListParagraph"/>
        <w:numPr>
          <w:ilvl w:val="0"/>
          <w:numId w:val="1"/>
        </w:numPr>
        <w:spacing w:after="0" w:line="240" w:lineRule="auto"/>
        <w:rPr>
          <w:rFonts w:cs="Arial"/>
          <w:bCs/>
        </w:rPr>
      </w:pPr>
      <w:r w:rsidRPr="00BD6D94">
        <w:rPr>
          <w:rFonts w:cs="Arial"/>
          <w:color w:val="000000"/>
        </w:rPr>
        <w:t>As previously reported to Executive Advisory Board</w:t>
      </w:r>
      <w:r>
        <w:rPr>
          <w:rFonts w:cs="Arial"/>
          <w:color w:val="000000"/>
        </w:rPr>
        <w:t>,</w:t>
      </w:r>
      <w:r w:rsidRPr="00BD6D94">
        <w:rPr>
          <w:rFonts w:cs="Arial"/>
          <w:color w:val="000000"/>
        </w:rPr>
        <w:t xml:space="preserve"> the Government </w:t>
      </w:r>
      <w:r>
        <w:rPr>
          <w:rFonts w:cs="Arial"/>
          <w:color w:val="000000"/>
        </w:rPr>
        <w:t>has</w:t>
      </w:r>
      <w:r w:rsidRPr="00BD6D94">
        <w:rPr>
          <w:rFonts w:cs="Arial"/>
          <w:color w:val="000000"/>
        </w:rPr>
        <w:t xml:space="preserve"> delay</w:t>
      </w:r>
      <w:r>
        <w:rPr>
          <w:rFonts w:cs="Arial"/>
          <w:color w:val="000000"/>
        </w:rPr>
        <w:t>ed</w:t>
      </w:r>
      <w:r w:rsidRPr="00BD6D94">
        <w:rPr>
          <w:rFonts w:cs="Arial"/>
          <w:color w:val="000000"/>
        </w:rPr>
        <w:t xml:space="preserve"> the implementation of Further Business Rates Retention and the Fair Funding Review until 2021/22</w:t>
      </w:r>
      <w:r w:rsidR="00B56627">
        <w:rPr>
          <w:rFonts w:cs="Arial"/>
          <w:color w:val="000000"/>
        </w:rPr>
        <w:t xml:space="preserve">. </w:t>
      </w:r>
      <w:r w:rsidR="00C6106E">
        <w:rPr>
          <w:rFonts w:cs="Arial"/>
          <w:color w:val="000000"/>
        </w:rPr>
        <w:t xml:space="preserve">MHCLG officials have been </w:t>
      </w:r>
      <w:r w:rsidR="00C6106E" w:rsidRPr="00BD6D94">
        <w:rPr>
          <w:rFonts w:cs="Arial"/>
          <w:color w:val="000000"/>
        </w:rPr>
        <w:t xml:space="preserve">asked </w:t>
      </w:r>
      <w:r w:rsidR="00C6106E">
        <w:rPr>
          <w:rFonts w:cs="Arial"/>
          <w:color w:val="000000"/>
        </w:rPr>
        <w:t>to provide</w:t>
      </w:r>
      <w:r w:rsidR="00C6106E" w:rsidRPr="00BD6D94">
        <w:rPr>
          <w:rFonts w:cs="Arial"/>
          <w:color w:val="000000"/>
        </w:rPr>
        <w:t xml:space="preserve"> an updated timeline for the work including the timing and nature of future consultations</w:t>
      </w:r>
      <w:r w:rsidR="00137D4A">
        <w:rPr>
          <w:rFonts w:cs="Arial"/>
          <w:color w:val="000000"/>
        </w:rPr>
        <w:t>.</w:t>
      </w:r>
    </w:p>
    <w:p w14:paraId="7785C8A6" w14:textId="77777777" w:rsidR="00C6106E" w:rsidRPr="005A5B15" w:rsidRDefault="00C6106E" w:rsidP="005A5B15">
      <w:pPr>
        <w:pStyle w:val="ListParagraph"/>
        <w:spacing w:after="0" w:line="240" w:lineRule="auto"/>
        <w:ind w:firstLine="0"/>
        <w:rPr>
          <w:rFonts w:cs="Arial"/>
          <w:bCs/>
        </w:rPr>
      </w:pPr>
    </w:p>
    <w:p w14:paraId="450773B1" w14:textId="2331AF71" w:rsidR="00DC6595" w:rsidRDefault="008927BF" w:rsidP="00BD6D94">
      <w:pPr>
        <w:pStyle w:val="ListParagraph"/>
        <w:numPr>
          <w:ilvl w:val="0"/>
          <w:numId w:val="1"/>
        </w:numPr>
        <w:spacing w:after="0" w:line="240" w:lineRule="auto"/>
        <w:rPr>
          <w:rFonts w:cs="Arial"/>
          <w:bCs/>
        </w:rPr>
      </w:pPr>
      <w:r>
        <w:rPr>
          <w:rFonts w:cs="Arial"/>
          <w:color w:val="000000"/>
        </w:rPr>
        <w:t xml:space="preserve">In the absence of </w:t>
      </w:r>
      <w:r w:rsidR="0053703E">
        <w:rPr>
          <w:rFonts w:cs="Arial"/>
          <w:color w:val="000000"/>
        </w:rPr>
        <w:t>exemplifications</w:t>
      </w:r>
      <w:r>
        <w:rPr>
          <w:rFonts w:cs="Arial"/>
          <w:color w:val="000000"/>
        </w:rPr>
        <w:t xml:space="preserve"> from Central Government, </w:t>
      </w:r>
      <w:r w:rsidR="0053703E">
        <w:rPr>
          <w:rFonts w:cs="Arial"/>
          <w:bCs/>
        </w:rPr>
        <w:t>o</w:t>
      </w:r>
      <w:r w:rsidR="004F4829" w:rsidRPr="000614B2">
        <w:rPr>
          <w:rFonts w:cs="Arial"/>
          <w:bCs/>
        </w:rPr>
        <w:t xml:space="preserve">n 24 January, the LGA </w:t>
      </w:r>
      <w:hyperlink r:id="rId11" w:history="1">
        <w:r w:rsidR="004F4829" w:rsidRPr="00E439EC">
          <w:rPr>
            <w:rStyle w:val="Hyperlink"/>
            <w:rFonts w:cs="Arial"/>
            <w:bCs/>
          </w:rPr>
          <w:t>published illustrations</w:t>
        </w:r>
      </w:hyperlink>
      <w:r w:rsidR="004F4829" w:rsidRPr="000614B2">
        <w:rPr>
          <w:rFonts w:cs="Arial"/>
          <w:bCs/>
        </w:rPr>
        <w:t xml:space="preserve"> </w:t>
      </w:r>
      <w:r w:rsidR="00DB3A2B" w:rsidRPr="00DB3A2B">
        <w:rPr>
          <w:rFonts w:cs="Arial"/>
          <w:bCs/>
        </w:rPr>
        <w:t xml:space="preserve">of the impact of the proposed new adult social care relative needs formulas which are being considered </w:t>
      </w:r>
      <w:r w:rsidR="00F91246">
        <w:rPr>
          <w:rFonts w:cs="Arial"/>
          <w:bCs/>
        </w:rPr>
        <w:t xml:space="preserve">by the Government </w:t>
      </w:r>
      <w:r w:rsidR="00DB3A2B" w:rsidRPr="00DB3A2B">
        <w:rPr>
          <w:rFonts w:cs="Arial"/>
          <w:bCs/>
        </w:rPr>
        <w:t>for implementation</w:t>
      </w:r>
      <w:r w:rsidR="00813C93">
        <w:rPr>
          <w:rFonts w:cs="Arial"/>
          <w:bCs/>
        </w:rPr>
        <w:t xml:space="preserve"> </w:t>
      </w:r>
      <w:r w:rsidR="00711342">
        <w:rPr>
          <w:rFonts w:cs="Arial"/>
          <w:bCs/>
        </w:rPr>
        <w:t>i</w:t>
      </w:r>
      <w:r w:rsidR="00813C93">
        <w:rPr>
          <w:rFonts w:cs="Arial"/>
          <w:bCs/>
        </w:rPr>
        <w:t>n April 2021</w:t>
      </w:r>
      <w:r w:rsidR="008E6A76">
        <w:rPr>
          <w:rFonts w:cs="Arial"/>
          <w:bCs/>
        </w:rPr>
        <w:t>.</w:t>
      </w:r>
      <w:r w:rsidR="00FC1F42">
        <w:rPr>
          <w:rFonts w:cs="Arial"/>
          <w:bCs/>
        </w:rPr>
        <w:t xml:space="preserve"> </w:t>
      </w:r>
      <w:r w:rsidR="00812FE7">
        <w:rPr>
          <w:rFonts w:cs="Arial"/>
          <w:bCs/>
        </w:rPr>
        <w:t xml:space="preserve">There are </w:t>
      </w:r>
      <w:r w:rsidR="00E33412">
        <w:rPr>
          <w:rFonts w:cs="Arial"/>
          <w:bCs/>
        </w:rPr>
        <w:t>several</w:t>
      </w:r>
      <w:r w:rsidR="00812FE7">
        <w:rPr>
          <w:rFonts w:cs="Arial"/>
          <w:bCs/>
        </w:rPr>
        <w:t xml:space="preserve"> limitations and caveats associated with this analysis:</w:t>
      </w:r>
    </w:p>
    <w:p w14:paraId="0D9C7EC9" w14:textId="77777777" w:rsidR="000614B2" w:rsidRPr="000614B2" w:rsidRDefault="000614B2" w:rsidP="00BD6D94">
      <w:pPr>
        <w:pStyle w:val="ListParagraph"/>
        <w:spacing w:after="0" w:line="240" w:lineRule="auto"/>
        <w:ind w:firstLine="0"/>
        <w:rPr>
          <w:rFonts w:cs="Arial"/>
          <w:bCs/>
        </w:rPr>
      </w:pPr>
    </w:p>
    <w:p w14:paraId="4E4628C3" w14:textId="77777777" w:rsidR="000B6321" w:rsidRPr="000614B2" w:rsidRDefault="000B6321" w:rsidP="000B6321">
      <w:pPr>
        <w:pStyle w:val="ListParagraph"/>
        <w:numPr>
          <w:ilvl w:val="1"/>
          <w:numId w:val="1"/>
        </w:numPr>
        <w:spacing w:after="0" w:line="240" w:lineRule="auto"/>
        <w:rPr>
          <w:rFonts w:cs="Arial"/>
          <w:bCs/>
        </w:rPr>
      </w:pPr>
      <w:r w:rsidRPr="00E45700">
        <w:rPr>
          <w:rFonts w:cs="Arial"/>
          <w:bCs/>
        </w:rPr>
        <w:t>This analysis only looks at one segment of one of the parts of the fair funding review, so no conclusion can, or should, be drawn about the potential overall outcome of the review for any local authority.</w:t>
      </w:r>
    </w:p>
    <w:p w14:paraId="7F67DAE9" w14:textId="77777777" w:rsidR="000B6321" w:rsidRDefault="000B6321" w:rsidP="000B6321">
      <w:pPr>
        <w:pStyle w:val="ListParagraph"/>
        <w:spacing w:after="0" w:line="240" w:lineRule="auto"/>
        <w:ind w:left="907" w:firstLine="0"/>
        <w:rPr>
          <w:rFonts w:cs="Arial"/>
          <w:bCs/>
        </w:rPr>
      </w:pPr>
      <w:bookmarkStart w:id="2" w:name="_GoBack"/>
      <w:bookmarkEnd w:id="2"/>
    </w:p>
    <w:p w14:paraId="4B5B54A2" w14:textId="05A0A85E" w:rsidR="00842900" w:rsidRPr="000614B2" w:rsidRDefault="008E6A76" w:rsidP="00BD6D94">
      <w:pPr>
        <w:pStyle w:val="ListParagraph"/>
        <w:numPr>
          <w:ilvl w:val="1"/>
          <w:numId w:val="1"/>
        </w:numPr>
        <w:spacing w:after="0" w:line="240" w:lineRule="auto"/>
        <w:rPr>
          <w:rFonts w:cs="Arial"/>
          <w:bCs/>
        </w:rPr>
      </w:pPr>
      <w:r w:rsidRPr="008E6A76">
        <w:rPr>
          <w:rFonts w:cs="Arial"/>
          <w:bCs/>
        </w:rPr>
        <w:t>It does not signal any potential change of distribution of funding in the year 2020/21.</w:t>
      </w:r>
    </w:p>
    <w:p w14:paraId="2422C452" w14:textId="77777777" w:rsidR="00A814F8" w:rsidRDefault="00A814F8" w:rsidP="00BD6D94">
      <w:pPr>
        <w:pStyle w:val="ListParagraph"/>
        <w:spacing w:after="0" w:line="240" w:lineRule="auto"/>
        <w:ind w:left="907" w:firstLine="0"/>
        <w:rPr>
          <w:rFonts w:cs="Arial"/>
          <w:bCs/>
        </w:rPr>
      </w:pPr>
    </w:p>
    <w:p w14:paraId="4D158A7B" w14:textId="3433D3CF" w:rsidR="002358E1" w:rsidRDefault="001F1CC0" w:rsidP="00BD6D94">
      <w:pPr>
        <w:pStyle w:val="ListParagraph"/>
        <w:numPr>
          <w:ilvl w:val="1"/>
          <w:numId w:val="1"/>
        </w:numPr>
        <w:spacing w:after="0" w:line="240" w:lineRule="auto"/>
        <w:rPr>
          <w:rFonts w:cs="Arial"/>
          <w:bCs/>
        </w:rPr>
      </w:pPr>
      <w:r w:rsidRPr="001F1CC0">
        <w:rPr>
          <w:rFonts w:cs="Arial"/>
          <w:bCs/>
        </w:rPr>
        <w:t xml:space="preserve">This analysis does not represent LGA policy, an LGA policy proposal, or an LGA preference – instead it is an attempt to provide some information to our member councils that would help gauge the likely impact of the </w:t>
      </w:r>
      <w:r w:rsidR="00C5033F">
        <w:rPr>
          <w:rFonts w:cs="Arial"/>
          <w:bCs/>
        </w:rPr>
        <w:t>F</w:t>
      </w:r>
      <w:r w:rsidRPr="001F1CC0">
        <w:rPr>
          <w:rFonts w:cs="Arial"/>
          <w:bCs/>
        </w:rPr>
        <w:t xml:space="preserve">air </w:t>
      </w:r>
      <w:r w:rsidR="00C5033F">
        <w:rPr>
          <w:rFonts w:cs="Arial"/>
          <w:bCs/>
        </w:rPr>
        <w:t>F</w:t>
      </w:r>
      <w:r w:rsidRPr="001F1CC0">
        <w:rPr>
          <w:rFonts w:cs="Arial"/>
          <w:bCs/>
        </w:rPr>
        <w:t xml:space="preserve">unding </w:t>
      </w:r>
      <w:r w:rsidR="00C5033F">
        <w:rPr>
          <w:rFonts w:cs="Arial"/>
          <w:bCs/>
        </w:rPr>
        <w:t>R</w:t>
      </w:r>
      <w:r w:rsidRPr="001F1CC0">
        <w:rPr>
          <w:rFonts w:cs="Arial"/>
          <w:bCs/>
        </w:rPr>
        <w:t xml:space="preserve">eview on the relative distribution of adult social care funding. </w:t>
      </w:r>
      <w:proofErr w:type="gramStart"/>
      <w:r w:rsidRPr="001F1CC0">
        <w:rPr>
          <w:rFonts w:cs="Arial"/>
          <w:bCs/>
        </w:rPr>
        <w:t>All of</w:t>
      </w:r>
      <w:proofErr w:type="gramEnd"/>
      <w:r w:rsidRPr="001F1CC0">
        <w:rPr>
          <w:rFonts w:cs="Arial"/>
          <w:bCs/>
        </w:rPr>
        <w:t xml:space="preserve"> the analysis is based on publicly available information and sources.</w:t>
      </w:r>
    </w:p>
    <w:p w14:paraId="58EBACAD" w14:textId="77777777" w:rsidR="00760AAC" w:rsidRPr="00760AAC" w:rsidRDefault="00760AAC" w:rsidP="005A5B15">
      <w:pPr>
        <w:spacing w:after="0" w:line="240" w:lineRule="auto"/>
        <w:ind w:left="0" w:firstLine="0"/>
        <w:rPr>
          <w:rFonts w:cs="Arial"/>
          <w:bCs/>
        </w:rPr>
      </w:pPr>
    </w:p>
    <w:p w14:paraId="566CF518" w14:textId="77777777" w:rsidR="00760AAC" w:rsidRDefault="00760AAC" w:rsidP="00760AAC">
      <w:pPr>
        <w:pStyle w:val="ListParagraph"/>
        <w:numPr>
          <w:ilvl w:val="1"/>
          <w:numId w:val="1"/>
        </w:numPr>
        <w:spacing w:after="0" w:line="240" w:lineRule="auto"/>
        <w:rPr>
          <w:rFonts w:cs="Arial"/>
          <w:bCs/>
        </w:rPr>
      </w:pPr>
      <w:r w:rsidRPr="00E533E4">
        <w:rPr>
          <w:rFonts w:cs="Arial"/>
          <w:bCs/>
        </w:rPr>
        <w:t xml:space="preserve">These illustrations should not be treated as definitive exemplifications. </w:t>
      </w:r>
      <w:proofErr w:type="gramStart"/>
      <w:r w:rsidRPr="00E533E4">
        <w:rPr>
          <w:rFonts w:cs="Arial"/>
          <w:bCs/>
        </w:rPr>
        <w:t>A number of</w:t>
      </w:r>
      <w:proofErr w:type="gramEnd"/>
      <w:r w:rsidRPr="00E533E4">
        <w:rPr>
          <w:rFonts w:cs="Arial"/>
          <w:bCs/>
        </w:rPr>
        <w:t xml:space="preserve"> caveats is set out in the ‘introduction’ tab of the spreadsheet. Each of those will mean that the official exemplifications coming from central government will be different.</w:t>
      </w:r>
    </w:p>
    <w:p w14:paraId="714831E3" w14:textId="77777777" w:rsidR="00A814F8" w:rsidRPr="000B6321" w:rsidRDefault="00A814F8" w:rsidP="000B6321">
      <w:pPr>
        <w:spacing w:after="0" w:line="240" w:lineRule="auto"/>
        <w:ind w:left="0" w:firstLine="0"/>
        <w:rPr>
          <w:rFonts w:cs="Arial"/>
          <w:bCs/>
        </w:rPr>
      </w:pPr>
    </w:p>
    <w:p w14:paraId="05022DA6" w14:textId="04ABFFC7" w:rsidR="00F2290A" w:rsidRDefault="001F1CC0" w:rsidP="00BD6D94">
      <w:pPr>
        <w:pStyle w:val="ListParagraph"/>
        <w:numPr>
          <w:ilvl w:val="1"/>
          <w:numId w:val="1"/>
        </w:numPr>
        <w:spacing w:after="0" w:line="240" w:lineRule="auto"/>
        <w:rPr>
          <w:rFonts w:cs="Arial"/>
          <w:bCs/>
        </w:rPr>
      </w:pPr>
      <w:r w:rsidRPr="001F1CC0">
        <w:rPr>
          <w:rFonts w:cs="Arial"/>
          <w:bCs/>
        </w:rPr>
        <w:t>We are clear that the results of the review must be introduced alongside additional funding. No outcome of the review will be sustainable if overall resources are insufficient to maintain services as councils have seen significant reductions in funding and are facing significant cost pressures in the future. The LGA is calling for no local authority to see its funding reduce</w:t>
      </w:r>
      <w:r w:rsidR="00E57C70">
        <w:rPr>
          <w:rFonts w:cs="Arial"/>
          <w:bCs/>
        </w:rPr>
        <w:t>d</w:t>
      </w:r>
      <w:r w:rsidRPr="001F1CC0">
        <w:rPr>
          <w:rFonts w:cs="Arial"/>
          <w:bCs/>
        </w:rPr>
        <w:t xml:space="preserve"> as a result of the review.</w:t>
      </w:r>
    </w:p>
    <w:p w14:paraId="1C0B80D7" w14:textId="77777777" w:rsidR="00E533E4" w:rsidRPr="00E533E4" w:rsidRDefault="00E533E4" w:rsidP="00BD6D94">
      <w:pPr>
        <w:pStyle w:val="ListParagraph"/>
        <w:spacing w:line="240" w:lineRule="auto"/>
        <w:rPr>
          <w:rFonts w:cs="Arial"/>
          <w:bCs/>
        </w:rPr>
      </w:pPr>
    </w:p>
    <w:p w14:paraId="13F8430D" w14:textId="60ABFCE7" w:rsidR="00E533E4" w:rsidRDefault="00E533E4" w:rsidP="00BD6D94">
      <w:pPr>
        <w:pStyle w:val="ListParagraph"/>
        <w:numPr>
          <w:ilvl w:val="1"/>
          <w:numId w:val="1"/>
        </w:numPr>
        <w:spacing w:after="0" w:line="240" w:lineRule="auto"/>
        <w:rPr>
          <w:rFonts w:cs="Arial"/>
          <w:bCs/>
        </w:rPr>
      </w:pPr>
      <w:r w:rsidRPr="00E533E4">
        <w:rPr>
          <w:rFonts w:cs="Arial"/>
          <w:bCs/>
        </w:rPr>
        <w:lastRenderedPageBreak/>
        <w:t xml:space="preserve">Given the potential changes in funding for each individual council, the Government should publish official illustrations as soon as possible to enable meaningful financial planning. There has to be a clear timetable on when various consultations will be published, decisions </w:t>
      </w:r>
      <w:proofErr w:type="gramStart"/>
      <w:r w:rsidRPr="00E533E4">
        <w:rPr>
          <w:rFonts w:cs="Arial"/>
          <w:bCs/>
        </w:rPr>
        <w:t>made</w:t>
      </w:r>
      <w:proofErr w:type="gramEnd"/>
      <w:r w:rsidRPr="00E533E4">
        <w:rPr>
          <w:rFonts w:cs="Arial"/>
          <w:bCs/>
        </w:rPr>
        <w:t xml:space="preserve"> and the review concluded ahead of April 2021.</w:t>
      </w:r>
    </w:p>
    <w:p w14:paraId="6A4C8410" w14:textId="77777777" w:rsidR="000614B2" w:rsidRPr="000614B2" w:rsidRDefault="000614B2" w:rsidP="00BD6D94">
      <w:pPr>
        <w:pStyle w:val="ListParagraph"/>
        <w:spacing w:after="0" w:line="240" w:lineRule="auto"/>
        <w:ind w:firstLine="0"/>
        <w:rPr>
          <w:rFonts w:cs="Arial"/>
          <w:bCs/>
        </w:rPr>
      </w:pPr>
    </w:p>
    <w:p w14:paraId="0A88E5F8" w14:textId="2506264E" w:rsidR="004F4829" w:rsidRPr="000614B2" w:rsidRDefault="00123088" w:rsidP="00BD6D94">
      <w:pPr>
        <w:pStyle w:val="ListParagraph"/>
        <w:numPr>
          <w:ilvl w:val="0"/>
          <w:numId w:val="1"/>
        </w:numPr>
        <w:spacing w:after="0" w:line="240" w:lineRule="auto"/>
        <w:rPr>
          <w:rFonts w:cs="Arial"/>
          <w:bCs/>
        </w:rPr>
      </w:pPr>
      <w:r w:rsidRPr="000614B2">
        <w:rPr>
          <w:rFonts w:cs="Arial"/>
          <w:bCs/>
        </w:rPr>
        <w:t xml:space="preserve">This was followed by </w:t>
      </w:r>
      <w:r w:rsidR="00B0578F">
        <w:rPr>
          <w:rFonts w:cs="Arial"/>
          <w:bCs/>
        </w:rPr>
        <w:t xml:space="preserve">separate </w:t>
      </w:r>
      <w:r w:rsidRPr="000614B2">
        <w:rPr>
          <w:rFonts w:cs="Arial"/>
          <w:bCs/>
        </w:rPr>
        <w:t xml:space="preserve">information </w:t>
      </w:r>
      <w:r w:rsidR="00F2290A" w:rsidRPr="000614B2">
        <w:rPr>
          <w:rFonts w:cs="Arial"/>
          <w:bCs/>
        </w:rPr>
        <w:t>releases from</w:t>
      </w:r>
      <w:r w:rsidRPr="000614B2">
        <w:rPr>
          <w:rFonts w:cs="Arial"/>
          <w:bCs/>
        </w:rPr>
        <w:t xml:space="preserve"> other stakeholders:</w:t>
      </w:r>
    </w:p>
    <w:p w14:paraId="236335E7" w14:textId="77777777" w:rsidR="000614B2" w:rsidRPr="000614B2" w:rsidRDefault="000614B2" w:rsidP="00BD6D94">
      <w:pPr>
        <w:pStyle w:val="ListParagraph"/>
        <w:spacing w:after="0" w:line="240" w:lineRule="auto"/>
        <w:ind w:left="907" w:firstLine="0"/>
        <w:rPr>
          <w:rFonts w:cs="Arial"/>
          <w:bCs/>
        </w:rPr>
      </w:pPr>
    </w:p>
    <w:p w14:paraId="4C3E4923" w14:textId="755C68E6" w:rsidR="00123088" w:rsidRPr="000614B2" w:rsidRDefault="00123088" w:rsidP="00BD6D94">
      <w:pPr>
        <w:pStyle w:val="ListParagraph"/>
        <w:numPr>
          <w:ilvl w:val="1"/>
          <w:numId w:val="1"/>
        </w:numPr>
        <w:spacing w:after="0" w:line="240" w:lineRule="auto"/>
        <w:rPr>
          <w:rFonts w:cs="Arial"/>
          <w:bCs/>
        </w:rPr>
      </w:pPr>
      <w:r w:rsidRPr="000614B2">
        <w:rPr>
          <w:rFonts w:cs="Arial"/>
          <w:bCs/>
        </w:rPr>
        <w:t xml:space="preserve">On 25 January, the LGA Labour Group released </w:t>
      </w:r>
      <w:r w:rsidR="00EC38F8" w:rsidRPr="000614B2">
        <w:rPr>
          <w:rFonts w:cs="Arial"/>
          <w:bCs/>
        </w:rPr>
        <w:t xml:space="preserve">its exemplifications of what the percentage changes </w:t>
      </w:r>
      <w:r w:rsidR="00025F16">
        <w:rPr>
          <w:rFonts w:cs="Arial"/>
          <w:bCs/>
        </w:rPr>
        <w:t>illustrated</w:t>
      </w:r>
      <w:r w:rsidR="00EC38F8" w:rsidRPr="000614B2">
        <w:rPr>
          <w:rFonts w:cs="Arial"/>
          <w:bCs/>
        </w:rPr>
        <w:t xml:space="preserve"> by the LGA could mean in cash terms</w:t>
      </w:r>
      <w:r w:rsidR="00BD2664">
        <w:rPr>
          <w:rFonts w:cs="Arial"/>
          <w:bCs/>
        </w:rPr>
        <w:t xml:space="preserve"> </w:t>
      </w:r>
      <w:r w:rsidR="00D36A85">
        <w:rPr>
          <w:rFonts w:cs="Arial"/>
          <w:bCs/>
        </w:rPr>
        <w:t>(this was</w:t>
      </w:r>
      <w:r w:rsidR="00BD2664">
        <w:rPr>
          <w:rFonts w:cs="Arial"/>
          <w:bCs/>
        </w:rPr>
        <w:t xml:space="preserve"> </w:t>
      </w:r>
      <w:hyperlink r:id="rId12" w:history="1">
        <w:r w:rsidR="00BD2664" w:rsidRPr="00025F16">
          <w:rPr>
            <w:rStyle w:val="Hyperlink"/>
            <w:rFonts w:cs="Arial"/>
            <w:bCs/>
          </w:rPr>
          <w:t>published by the Guardian</w:t>
        </w:r>
      </w:hyperlink>
      <w:r w:rsidR="00D36A85">
        <w:rPr>
          <w:rStyle w:val="Hyperlink"/>
          <w:rFonts w:cs="Arial"/>
          <w:bCs/>
        </w:rPr>
        <w:t>)</w:t>
      </w:r>
      <w:r w:rsidR="00EC38F8" w:rsidRPr="000614B2">
        <w:rPr>
          <w:rFonts w:cs="Arial"/>
          <w:bCs/>
        </w:rPr>
        <w:t>. This required an assumption to be made about how much funding would be distributed by each formula</w:t>
      </w:r>
      <w:r w:rsidR="00450404" w:rsidRPr="000614B2">
        <w:rPr>
          <w:rFonts w:cs="Arial"/>
          <w:bCs/>
        </w:rPr>
        <w:t>.</w:t>
      </w:r>
    </w:p>
    <w:p w14:paraId="142F94AB" w14:textId="77777777" w:rsidR="000614B2" w:rsidRPr="000614B2" w:rsidRDefault="000614B2" w:rsidP="00BD6D94">
      <w:pPr>
        <w:pStyle w:val="ListParagraph"/>
        <w:spacing w:after="0" w:line="240" w:lineRule="auto"/>
        <w:ind w:left="907" w:firstLine="0"/>
        <w:rPr>
          <w:rFonts w:cs="Arial"/>
          <w:bCs/>
        </w:rPr>
      </w:pPr>
    </w:p>
    <w:p w14:paraId="275BA34B" w14:textId="1C9693D2" w:rsidR="00B148D3" w:rsidRPr="000614B2" w:rsidRDefault="00B148D3" w:rsidP="00BD6D94">
      <w:pPr>
        <w:pStyle w:val="ListParagraph"/>
        <w:numPr>
          <w:ilvl w:val="1"/>
          <w:numId w:val="1"/>
        </w:numPr>
        <w:spacing w:after="0" w:line="240" w:lineRule="auto"/>
        <w:rPr>
          <w:rFonts w:cs="Arial"/>
          <w:bCs/>
        </w:rPr>
      </w:pPr>
      <w:r w:rsidRPr="000614B2">
        <w:rPr>
          <w:rFonts w:cs="Arial"/>
          <w:bCs/>
        </w:rPr>
        <w:t xml:space="preserve">On 31 January, the </w:t>
      </w:r>
      <w:hyperlink r:id="rId13" w:history="1">
        <w:r w:rsidRPr="00712F47">
          <w:rPr>
            <w:rStyle w:val="Hyperlink"/>
            <w:rFonts w:cs="Arial"/>
            <w:bCs/>
          </w:rPr>
          <w:t>Local Government Chronicle featured information</w:t>
        </w:r>
      </w:hyperlink>
      <w:r w:rsidRPr="000614B2">
        <w:rPr>
          <w:rFonts w:cs="Arial"/>
          <w:bCs/>
        </w:rPr>
        <w:t xml:space="preserve"> </w:t>
      </w:r>
      <w:r w:rsidR="008622CD" w:rsidRPr="000614B2">
        <w:rPr>
          <w:rFonts w:cs="Arial"/>
          <w:bCs/>
        </w:rPr>
        <w:t xml:space="preserve">from a confidential briefing by the County Councils’ Network </w:t>
      </w:r>
      <w:r w:rsidR="00712F47">
        <w:rPr>
          <w:rFonts w:cs="Arial"/>
          <w:bCs/>
        </w:rPr>
        <w:t xml:space="preserve">to its members </w:t>
      </w:r>
      <w:r w:rsidR="008622CD" w:rsidRPr="000614B2">
        <w:rPr>
          <w:rFonts w:cs="Arial"/>
          <w:bCs/>
        </w:rPr>
        <w:t>on its modelling of the overall impact of the Review</w:t>
      </w:r>
      <w:r w:rsidR="00931C84" w:rsidRPr="000614B2">
        <w:rPr>
          <w:rFonts w:cs="Arial"/>
          <w:bCs/>
        </w:rPr>
        <w:t>.</w:t>
      </w:r>
    </w:p>
    <w:p w14:paraId="3CD22467" w14:textId="77777777" w:rsidR="000614B2" w:rsidRPr="000614B2" w:rsidRDefault="000614B2" w:rsidP="00BD6D94">
      <w:pPr>
        <w:pStyle w:val="ListParagraph"/>
        <w:spacing w:after="0" w:line="240" w:lineRule="auto"/>
        <w:ind w:firstLine="0"/>
        <w:rPr>
          <w:rFonts w:cs="Arial"/>
          <w:bCs/>
        </w:rPr>
      </w:pPr>
    </w:p>
    <w:p w14:paraId="4B296FC5" w14:textId="08C027BA" w:rsidR="00931C84" w:rsidRPr="000614B2" w:rsidRDefault="00931C84" w:rsidP="00BD6D94">
      <w:pPr>
        <w:pStyle w:val="ListParagraph"/>
        <w:numPr>
          <w:ilvl w:val="0"/>
          <w:numId w:val="1"/>
        </w:numPr>
        <w:spacing w:after="0" w:line="240" w:lineRule="auto"/>
        <w:rPr>
          <w:rFonts w:cs="Arial"/>
          <w:bCs/>
        </w:rPr>
      </w:pPr>
      <w:r w:rsidRPr="000614B2">
        <w:rPr>
          <w:rFonts w:cs="Arial"/>
          <w:bCs/>
        </w:rPr>
        <w:t>Th</w:t>
      </w:r>
      <w:r w:rsidR="009A4966">
        <w:rPr>
          <w:rFonts w:cs="Arial"/>
          <w:bCs/>
        </w:rPr>
        <w:t xml:space="preserve">ese </w:t>
      </w:r>
      <w:r w:rsidR="003A2029">
        <w:rPr>
          <w:rFonts w:cs="Arial"/>
          <w:bCs/>
        </w:rPr>
        <w:t xml:space="preserve">analytical </w:t>
      </w:r>
      <w:r w:rsidR="009A4966">
        <w:rPr>
          <w:rFonts w:cs="Arial"/>
          <w:bCs/>
        </w:rPr>
        <w:t xml:space="preserve">releases stimulated the political debate on the direction of the Review. </w:t>
      </w:r>
      <w:proofErr w:type="gramStart"/>
      <w:r w:rsidR="009A4966">
        <w:rPr>
          <w:rFonts w:cs="Arial"/>
          <w:bCs/>
        </w:rPr>
        <w:t xml:space="preserve">In particular, </w:t>
      </w:r>
      <w:r w:rsidR="003A2029">
        <w:rPr>
          <w:rFonts w:cs="Arial"/>
          <w:bCs/>
        </w:rPr>
        <w:t>this</w:t>
      </w:r>
      <w:proofErr w:type="gramEnd"/>
      <w:r w:rsidRPr="000614B2">
        <w:rPr>
          <w:rFonts w:cs="Arial"/>
          <w:bCs/>
        </w:rPr>
        <w:t xml:space="preserve"> </w:t>
      </w:r>
      <w:r w:rsidR="00FA0FD2">
        <w:rPr>
          <w:rFonts w:cs="Arial"/>
          <w:bCs/>
        </w:rPr>
        <w:t>f</w:t>
      </w:r>
      <w:r w:rsidRPr="000614B2">
        <w:rPr>
          <w:rFonts w:cs="Arial"/>
          <w:bCs/>
        </w:rPr>
        <w:t>eatured heavily in the 5 February Parliament</w:t>
      </w:r>
      <w:r w:rsidR="00BA749E">
        <w:rPr>
          <w:rFonts w:cs="Arial"/>
          <w:bCs/>
        </w:rPr>
        <w:t>ary</w:t>
      </w:r>
      <w:r w:rsidRPr="000614B2">
        <w:rPr>
          <w:rFonts w:cs="Arial"/>
          <w:bCs/>
        </w:rPr>
        <w:t xml:space="preserve"> debate on local government finance. </w:t>
      </w:r>
      <w:r w:rsidR="00A12B4F" w:rsidRPr="000614B2">
        <w:rPr>
          <w:rFonts w:cs="Arial"/>
          <w:bCs/>
        </w:rPr>
        <w:t>Closing the debate, the Minister for Local Government and Homelessness</w:t>
      </w:r>
      <w:r w:rsidR="001B4804" w:rsidRPr="000614B2">
        <w:rPr>
          <w:rFonts w:cs="Arial"/>
          <w:bCs/>
        </w:rPr>
        <w:t xml:space="preserve"> confirmed that the Government hoped to </w:t>
      </w:r>
      <w:r w:rsidR="00720565" w:rsidRPr="000614B2">
        <w:rPr>
          <w:rFonts w:cs="Arial"/>
          <w:bCs/>
        </w:rPr>
        <w:t xml:space="preserve">share the emerging results </w:t>
      </w:r>
      <w:r w:rsidR="001B4804" w:rsidRPr="000614B2">
        <w:rPr>
          <w:rFonts w:cs="Arial"/>
          <w:bCs/>
        </w:rPr>
        <w:t xml:space="preserve">of their work </w:t>
      </w:r>
      <w:r w:rsidR="00720565" w:rsidRPr="000614B2">
        <w:rPr>
          <w:rFonts w:cs="Arial"/>
          <w:bCs/>
        </w:rPr>
        <w:t>with the sector</w:t>
      </w:r>
      <w:r w:rsidR="001B4804" w:rsidRPr="000614B2">
        <w:rPr>
          <w:rFonts w:cs="Arial"/>
          <w:bCs/>
        </w:rPr>
        <w:t xml:space="preserve"> by the end of the month</w:t>
      </w:r>
      <w:r w:rsidR="00720565" w:rsidRPr="000614B2">
        <w:rPr>
          <w:rFonts w:cs="Arial"/>
          <w:bCs/>
        </w:rPr>
        <w:t xml:space="preserve">, </w:t>
      </w:r>
      <w:r w:rsidR="001B4804" w:rsidRPr="000614B2">
        <w:rPr>
          <w:rFonts w:cs="Arial"/>
          <w:bCs/>
        </w:rPr>
        <w:t>with a</w:t>
      </w:r>
      <w:r w:rsidR="00720565" w:rsidRPr="000614B2">
        <w:rPr>
          <w:rFonts w:cs="Arial"/>
          <w:bCs/>
        </w:rPr>
        <w:t xml:space="preserve"> full consultation in the spring.</w:t>
      </w:r>
    </w:p>
    <w:p w14:paraId="036CE037" w14:textId="77777777" w:rsidR="000614B2" w:rsidRPr="000614B2" w:rsidRDefault="000614B2" w:rsidP="00BD6D94">
      <w:pPr>
        <w:pStyle w:val="ListParagraph"/>
        <w:spacing w:after="0" w:line="240" w:lineRule="auto"/>
        <w:ind w:firstLine="0"/>
        <w:rPr>
          <w:rFonts w:cs="Arial"/>
          <w:bCs/>
        </w:rPr>
      </w:pPr>
    </w:p>
    <w:p w14:paraId="5DB39A76" w14:textId="106ECA85" w:rsidR="001B4804" w:rsidRPr="000614B2" w:rsidRDefault="00F02989" w:rsidP="00BD6D94">
      <w:pPr>
        <w:pStyle w:val="ListParagraph"/>
        <w:numPr>
          <w:ilvl w:val="0"/>
          <w:numId w:val="1"/>
        </w:numPr>
        <w:spacing w:after="0" w:line="240" w:lineRule="auto"/>
        <w:rPr>
          <w:rFonts w:cs="Arial"/>
          <w:bCs/>
        </w:rPr>
      </w:pPr>
      <w:r>
        <w:rPr>
          <w:rFonts w:cs="Arial"/>
          <w:bCs/>
        </w:rPr>
        <w:t>The next</w:t>
      </w:r>
      <w:r w:rsidR="00955E42" w:rsidRPr="000614B2">
        <w:rPr>
          <w:rFonts w:cs="Arial"/>
          <w:bCs/>
        </w:rPr>
        <w:t xml:space="preserve"> meeting of the needs and redistribution technical working group</w:t>
      </w:r>
      <w:r w:rsidR="00A9717D">
        <w:rPr>
          <w:rFonts w:cs="Arial"/>
          <w:bCs/>
        </w:rPr>
        <w:t xml:space="preserve"> was</w:t>
      </w:r>
      <w:r w:rsidR="004B78F2">
        <w:rPr>
          <w:rFonts w:cs="Arial"/>
          <w:bCs/>
        </w:rPr>
        <w:t xml:space="preserve"> initially</w:t>
      </w:r>
      <w:r w:rsidR="00A9717D">
        <w:rPr>
          <w:rFonts w:cs="Arial"/>
          <w:bCs/>
        </w:rPr>
        <w:t xml:space="preserve"> scheduled for 25 February</w:t>
      </w:r>
      <w:r w:rsidR="007937ED">
        <w:rPr>
          <w:rFonts w:cs="Arial"/>
          <w:bCs/>
        </w:rPr>
        <w:t>.</w:t>
      </w:r>
      <w:r w:rsidR="00A9717D">
        <w:rPr>
          <w:rFonts w:cs="Arial"/>
          <w:bCs/>
        </w:rPr>
        <w:t xml:space="preserve"> </w:t>
      </w:r>
      <w:r w:rsidR="007937ED">
        <w:rPr>
          <w:rFonts w:cs="Arial"/>
          <w:bCs/>
        </w:rPr>
        <w:t>H</w:t>
      </w:r>
      <w:r w:rsidR="00A9717D">
        <w:rPr>
          <w:rFonts w:cs="Arial"/>
          <w:bCs/>
        </w:rPr>
        <w:t>owever</w:t>
      </w:r>
      <w:r w:rsidR="007937ED">
        <w:rPr>
          <w:rFonts w:cs="Arial"/>
          <w:bCs/>
        </w:rPr>
        <w:t>,</w:t>
      </w:r>
      <w:r w:rsidR="00A9717D">
        <w:rPr>
          <w:rFonts w:cs="Arial"/>
          <w:bCs/>
        </w:rPr>
        <w:t xml:space="preserve"> due to the </w:t>
      </w:r>
      <w:r w:rsidR="00614D94">
        <w:rPr>
          <w:rFonts w:cs="Arial"/>
          <w:bCs/>
        </w:rPr>
        <w:t xml:space="preserve">revised </w:t>
      </w:r>
      <w:r w:rsidR="00814BA0">
        <w:rPr>
          <w:rFonts w:cs="Arial"/>
          <w:bCs/>
        </w:rPr>
        <w:t>t</w:t>
      </w:r>
      <w:r w:rsidR="004B78F2">
        <w:rPr>
          <w:rFonts w:cs="Arial"/>
          <w:bCs/>
        </w:rPr>
        <w:t>iming of the 2020/21</w:t>
      </w:r>
      <w:r w:rsidR="00516FA1">
        <w:rPr>
          <w:rFonts w:cs="Arial"/>
          <w:bCs/>
        </w:rPr>
        <w:t xml:space="preserve"> Final Local Government</w:t>
      </w:r>
      <w:r w:rsidR="004B78F2">
        <w:rPr>
          <w:rFonts w:cs="Arial"/>
          <w:bCs/>
        </w:rPr>
        <w:t xml:space="preserve"> Finance Settlement</w:t>
      </w:r>
      <w:r w:rsidR="003C77E0">
        <w:rPr>
          <w:rFonts w:cs="Arial"/>
          <w:bCs/>
        </w:rPr>
        <w:t xml:space="preserve"> debate,</w:t>
      </w:r>
      <w:r w:rsidR="00955E42" w:rsidRPr="000614B2">
        <w:rPr>
          <w:rFonts w:cs="Arial"/>
          <w:bCs/>
        </w:rPr>
        <w:t xml:space="preserve"> </w:t>
      </w:r>
      <w:r w:rsidR="004B78F2">
        <w:rPr>
          <w:rFonts w:cs="Arial"/>
          <w:bCs/>
        </w:rPr>
        <w:t xml:space="preserve">it </w:t>
      </w:r>
      <w:r w:rsidR="00614D94">
        <w:rPr>
          <w:rFonts w:cs="Arial"/>
          <w:bCs/>
        </w:rPr>
        <w:t>has</w:t>
      </w:r>
      <w:r w:rsidR="004B78F2">
        <w:rPr>
          <w:rFonts w:cs="Arial"/>
          <w:bCs/>
        </w:rPr>
        <w:t xml:space="preserve"> now </w:t>
      </w:r>
      <w:r w:rsidR="00614D94">
        <w:rPr>
          <w:rFonts w:cs="Arial"/>
          <w:bCs/>
        </w:rPr>
        <w:t xml:space="preserve">been </w:t>
      </w:r>
      <w:r w:rsidR="004B78F2">
        <w:rPr>
          <w:rFonts w:cs="Arial"/>
          <w:bCs/>
        </w:rPr>
        <w:t>re-</w:t>
      </w:r>
      <w:r w:rsidR="00610D03">
        <w:rPr>
          <w:rFonts w:cs="Arial"/>
          <w:bCs/>
        </w:rPr>
        <w:t>scheduled for 25 March.</w:t>
      </w:r>
    </w:p>
    <w:p w14:paraId="06F26FDC" w14:textId="77777777" w:rsidR="000614B2" w:rsidRDefault="000614B2" w:rsidP="00BD6D94">
      <w:pPr>
        <w:spacing w:after="0" w:line="240" w:lineRule="auto"/>
        <w:rPr>
          <w:rFonts w:cs="Arial"/>
          <w:b/>
          <w:bCs/>
        </w:rPr>
      </w:pPr>
    </w:p>
    <w:p w14:paraId="2DB07B63" w14:textId="7FCC977A" w:rsidR="005B6BA6" w:rsidRDefault="00D26B3D" w:rsidP="00BD6D94">
      <w:pPr>
        <w:spacing w:after="0" w:line="240" w:lineRule="auto"/>
        <w:rPr>
          <w:rFonts w:cs="Arial"/>
          <w:b/>
          <w:bCs/>
        </w:rPr>
      </w:pPr>
      <w:r>
        <w:rPr>
          <w:rFonts w:cs="Arial"/>
          <w:b/>
          <w:bCs/>
        </w:rPr>
        <w:t>Business rates</w:t>
      </w:r>
    </w:p>
    <w:p w14:paraId="116DC4A6" w14:textId="77777777" w:rsidR="00BA214D" w:rsidRDefault="00BA214D" w:rsidP="00BD6D94">
      <w:pPr>
        <w:spacing w:after="0" w:line="240" w:lineRule="auto"/>
        <w:rPr>
          <w:rFonts w:cs="Arial"/>
          <w:b/>
          <w:bCs/>
        </w:rPr>
      </w:pPr>
    </w:p>
    <w:p w14:paraId="51C5A69D" w14:textId="44B6B604" w:rsidR="00E018E5" w:rsidRDefault="003C648D" w:rsidP="00BD666C">
      <w:pPr>
        <w:pStyle w:val="ListParagraph"/>
        <w:numPr>
          <w:ilvl w:val="0"/>
          <w:numId w:val="1"/>
        </w:numPr>
        <w:spacing w:after="240" w:line="240" w:lineRule="auto"/>
        <w:rPr>
          <w:rFonts w:cs="Arial"/>
        </w:rPr>
      </w:pPr>
      <w:r w:rsidRPr="00BD666C">
        <w:rPr>
          <w:rFonts w:cs="Arial"/>
        </w:rPr>
        <w:t>Discussions</w:t>
      </w:r>
      <w:r w:rsidR="00C507C2" w:rsidRPr="00BD666C">
        <w:rPr>
          <w:rFonts w:cs="Arial"/>
        </w:rPr>
        <w:t xml:space="preserve"> on the alternative model of business rates</w:t>
      </w:r>
      <w:r w:rsidRPr="00BD666C">
        <w:rPr>
          <w:rFonts w:cs="Arial"/>
        </w:rPr>
        <w:t xml:space="preserve"> </w:t>
      </w:r>
      <w:r w:rsidR="00184EE4" w:rsidRPr="00BD666C">
        <w:rPr>
          <w:rFonts w:cs="Arial"/>
        </w:rPr>
        <w:t>retention</w:t>
      </w:r>
      <w:r w:rsidR="00413146">
        <w:rPr>
          <w:rFonts w:cs="Arial"/>
        </w:rPr>
        <w:t xml:space="preserve">, which provides a way of </w:t>
      </w:r>
      <w:r w:rsidR="001D2A03">
        <w:rPr>
          <w:rFonts w:cs="Arial"/>
        </w:rPr>
        <w:t>adjusting for appeals</w:t>
      </w:r>
      <w:r w:rsidR="00CE0017">
        <w:rPr>
          <w:rFonts w:cs="Arial"/>
        </w:rPr>
        <w:t xml:space="preserve"> through splitting the calculations relating to equalisation and </w:t>
      </w:r>
      <w:r w:rsidR="00F25A69">
        <w:rPr>
          <w:rFonts w:cs="Arial"/>
        </w:rPr>
        <w:t>retention</w:t>
      </w:r>
      <w:r w:rsidR="00531D5D">
        <w:rPr>
          <w:rFonts w:cs="Arial"/>
        </w:rPr>
        <w:t>,</w:t>
      </w:r>
      <w:r w:rsidR="00184EE4" w:rsidRPr="00BD666C">
        <w:rPr>
          <w:rFonts w:cs="Arial"/>
        </w:rPr>
        <w:t xml:space="preserve"> </w:t>
      </w:r>
      <w:r w:rsidRPr="00BD666C">
        <w:rPr>
          <w:rFonts w:cs="Arial"/>
        </w:rPr>
        <w:t xml:space="preserve">have been continuing with MHCLG </w:t>
      </w:r>
      <w:r w:rsidR="00AE650C" w:rsidRPr="00BD666C">
        <w:rPr>
          <w:rFonts w:cs="Arial"/>
        </w:rPr>
        <w:t xml:space="preserve">and local government </w:t>
      </w:r>
      <w:r w:rsidRPr="00BD666C">
        <w:rPr>
          <w:rFonts w:cs="Arial"/>
        </w:rPr>
        <w:t>in joint meetings of the Systems Design and Implementation Working Groups</w:t>
      </w:r>
      <w:r w:rsidR="00B56627">
        <w:rPr>
          <w:rFonts w:cs="Arial"/>
        </w:rPr>
        <w:t xml:space="preserve">. </w:t>
      </w:r>
      <w:r w:rsidR="008C7857" w:rsidRPr="00BD666C">
        <w:rPr>
          <w:rFonts w:cs="Arial"/>
        </w:rPr>
        <w:t xml:space="preserve">This model will allow the Government to compensate local authorities for the </w:t>
      </w:r>
      <w:r w:rsidR="007C1EC0" w:rsidRPr="00BD666C">
        <w:rPr>
          <w:rFonts w:cs="Arial"/>
        </w:rPr>
        <w:t>impact</w:t>
      </w:r>
      <w:r w:rsidR="008C7857" w:rsidRPr="00BD666C">
        <w:rPr>
          <w:rFonts w:cs="Arial"/>
        </w:rPr>
        <w:t xml:space="preserve"> of business rate appeals under business rates retention. </w:t>
      </w:r>
      <w:r w:rsidR="00580E08" w:rsidRPr="00BD666C">
        <w:rPr>
          <w:rFonts w:cs="Arial"/>
        </w:rPr>
        <w:t>We are expecting a consultation on this and other matters related to the design of further business rates retention in Summer 2020</w:t>
      </w:r>
      <w:r w:rsidR="00B56627">
        <w:rPr>
          <w:rFonts w:cs="Arial"/>
        </w:rPr>
        <w:t xml:space="preserve">. </w:t>
      </w:r>
      <w:r w:rsidR="00580E08" w:rsidRPr="00BD666C">
        <w:rPr>
          <w:rFonts w:cs="Arial"/>
        </w:rPr>
        <w:t xml:space="preserve">In the meantime, </w:t>
      </w:r>
      <w:r w:rsidR="00E018E5" w:rsidRPr="00BD666C">
        <w:rPr>
          <w:rFonts w:cs="Arial"/>
        </w:rPr>
        <w:t xml:space="preserve">MHCLG officials are </w:t>
      </w:r>
      <w:r w:rsidR="00580E08" w:rsidRPr="00BD666C">
        <w:rPr>
          <w:rFonts w:cs="Arial"/>
        </w:rPr>
        <w:t>offering</w:t>
      </w:r>
      <w:r w:rsidR="00E018E5" w:rsidRPr="00BD666C">
        <w:rPr>
          <w:rFonts w:cs="Arial"/>
        </w:rPr>
        <w:t xml:space="preserve"> </w:t>
      </w:r>
      <w:r w:rsidR="00544A7A">
        <w:rPr>
          <w:rFonts w:cs="Arial"/>
        </w:rPr>
        <w:t xml:space="preserve">technical presentations on </w:t>
      </w:r>
      <w:r w:rsidR="00E018E5" w:rsidRPr="00BD666C">
        <w:rPr>
          <w:rFonts w:cs="Arial"/>
        </w:rPr>
        <w:t xml:space="preserve">the alternative model to representatives from local government. The aim of these meetings is to </w:t>
      </w:r>
      <w:r w:rsidR="005573B1">
        <w:rPr>
          <w:rFonts w:cs="Arial"/>
        </w:rPr>
        <w:t>improve understanding of</w:t>
      </w:r>
      <w:r w:rsidR="00E018E5" w:rsidRPr="00BD666C">
        <w:rPr>
          <w:rFonts w:cs="Arial"/>
        </w:rPr>
        <w:t xml:space="preserve"> the alternative model and to </w:t>
      </w:r>
      <w:r w:rsidR="005573B1">
        <w:rPr>
          <w:rFonts w:cs="Arial"/>
        </w:rPr>
        <w:t xml:space="preserve">seek </w:t>
      </w:r>
      <w:r w:rsidR="00E018E5" w:rsidRPr="00BD666C">
        <w:rPr>
          <w:rFonts w:cs="Arial"/>
        </w:rPr>
        <w:t>view</w:t>
      </w:r>
      <w:r w:rsidR="005573B1">
        <w:rPr>
          <w:rFonts w:cs="Arial"/>
        </w:rPr>
        <w:t>s on</w:t>
      </w:r>
      <w:r w:rsidR="00E018E5" w:rsidRPr="00BD666C">
        <w:rPr>
          <w:rFonts w:cs="Arial"/>
        </w:rPr>
        <w:t xml:space="preserve"> the model.</w:t>
      </w:r>
    </w:p>
    <w:p w14:paraId="2DE414AE" w14:textId="02D0F77B" w:rsidR="00F44E87" w:rsidRPr="005A5B15" w:rsidRDefault="00F44E87" w:rsidP="005A5B15">
      <w:pPr>
        <w:pStyle w:val="ListParagraph"/>
        <w:keepLines/>
        <w:spacing w:after="0" w:line="240" w:lineRule="auto"/>
        <w:ind w:firstLine="0"/>
        <w:rPr>
          <w:rStyle w:val="ReportTemplate"/>
          <w:bCs/>
        </w:rPr>
      </w:pPr>
    </w:p>
    <w:p w14:paraId="22027166" w14:textId="77777777" w:rsidR="00B409BD" w:rsidRDefault="00F44E87" w:rsidP="00B409BD">
      <w:pPr>
        <w:pStyle w:val="ListParagraph"/>
        <w:numPr>
          <w:ilvl w:val="0"/>
          <w:numId w:val="1"/>
        </w:numPr>
        <w:spacing w:after="240" w:line="240" w:lineRule="auto"/>
        <w:rPr>
          <w:rStyle w:val="ReportTemplate"/>
          <w:bCs/>
        </w:rPr>
      </w:pPr>
      <w:r>
        <w:rPr>
          <w:rStyle w:val="ReportTemplate"/>
          <w:bCs/>
        </w:rPr>
        <w:t xml:space="preserve">All LGA policy on </w:t>
      </w:r>
      <w:r w:rsidR="00F2216D">
        <w:rPr>
          <w:rStyle w:val="ReportTemplate"/>
          <w:bCs/>
        </w:rPr>
        <w:t xml:space="preserve">further </w:t>
      </w:r>
      <w:r w:rsidR="00965860">
        <w:rPr>
          <w:rStyle w:val="ReportTemplate"/>
          <w:bCs/>
        </w:rPr>
        <w:t xml:space="preserve">business rates retention and the Fair Funding Review is being developed through the LGA’s Task and Finish Group, and </w:t>
      </w:r>
      <w:r w:rsidR="004F23FE">
        <w:rPr>
          <w:rStyle w:val="ReportTemplate"/>
          <w:bCs/>
        </w:rPr>
        <w:t xml:space="preserve">the </w:t>
      </w:r>
      <w:r w:rsidR="00965860">
        <w:rPr>
          <w:rStyle w:val="ReportTemplate"/>
          <w:bCs/>
        </w:rPr>
        <w:t>Executive Advisory Board.  The Task and Finish Group is due to meet on 12 March 2020 to discuss aspects of the alternative model such as the treatment of provisions for appeals.</w:t>
      </w:r>
      <w:r w:rsidR="004F23FE">
        <w:rPr>
          <w:rStyle w:val="ReportTemplate"/>
          <w:bCs/>
        </w:rPr>
        <w:t xml:space="preserve">  Any </w:t>
      </w:r>
      <w:r w:rsidR="003C39DB">
        <w:rPr>
          <w:rStyle w:val="ReportTemplate"/>
          <w:bCs/>
        </w:rPr>
        <w:t>policy</w:t>
      </w:r>
      <w:r w:rsidR="004F23FE">
        <w:rPr>
          <w:rStyle w:val="ReportTemplate"/>
          <w:bCs/>
        </w:rPr>
        <w:t xml:space="preserve"> recommendations will be bought to a future meeting of the Executive Advisory Board</w:t>
      </w:r>
      <w:r w:rsidR="003C39DB">
        <w:rPr>
          <w:rStyle w:val="ReportTemplate"/>
          <w:bCs/>
        </w:rPr>
        <w:t xml:space="preserve"> for discussion and approval.</w:t>
      </w:r>
    </w:p>
    <w:p w14:paraId="52C51E6F" w14:textId="77777777" w:rsidR="00B409BD" w:rsidRPr="00B409BD" w:rsidRDefault="00B409BD" w:rsidP="00B409BD">
      <w:pPr>
        <w:pStyle w:val="ListParagraph"/>
        <w:rPr>
          <w:rStyle w:val="normaltextrun1"/>
          <w:rFonts w:cs="Arial"/>
        </w:rPr>
      </w:pPr>
    </w:p>
    <w:p w14:paraId="2BC37B18" w14:textId="15DB4AC7" w:rsidR="00714288" w:rsidRPr="00B409BD" w:rsidRDefault="00B409BD" w:rsidP="00B409BD">
      <w:pPr>
        <w:pStyle w:val="ListParagraph"/>
        <w:numPr>
          <w:ilvl w:val="0"/>
          <w:numId w:val="1"/>
        </w:numPr>
        <w:spacing w:after="240" w:line="240" w:lineRule="auto"/>
        <w:rPr>
          <w:bCs/>
        </w:rPr>
      </w:pPr>
      <w:r w:rsidRPr="00B409BD">
        <w:rPr>
          <w:rStyle w:val="normaltextrun1"/>
          <w:rFonts w:cs="Arial"/>
        </w:rPr>
        <w:t xml:space="preserve">On 5 February, the Minister for Local Growth and the Northern Powerhouse </w:t>
      </w:r>
      <w:hyperlink r:id="rId14" w:tgtFrame="_blank" w:history="1">
        <w:r w:rsidRPr="00B409BD">
          <w:rPr>
            <w:rStyle w:val="normaltextrun1"/>
            <w:rFonts w:cs="Arial"/>
            <w:color w:val="0563C1"/>
            <w:u w:val="single"/>
          </w:rPr>
          <w:t>repeated</w:t>
        </w:r>
      </w:hyperlink>
      <w:r w:rsidRPr="00B409BD">
        <w:rPr>
          <w:rStyle w:val="normaltextrun1"/>
          <w:rFonts w:cs="Arial"/>
          <w:lang w:val="en-US"/>
        </w:rPr>
        <w:t xml:space="preserve"> </w:t>
      </w:r>
      <w:r w:rsidRPr="00B409BD">
        <w:rPr>
          <w:rStyle w:val="normaltextrun1"/>
          <w:rFonts w:cs="Arial"/>
        </w:rPr>
        <w:t xml:space="preserve">the Government’s commitment to a fundamental review of business rates and as part of that work, the need to consider carefully the link between the review and retention by local </w:t>
      </w:r>
      <w:r w:rsidRPr="00B409BD">
        <w:rPr>
          <w:rStyle w:val="normaltextrun1"/>
          <w:rFonts w:cs="Arial"/>
        </w:rPr>
        <w:lastRenderedPageBreak/>
        <w:t>councils. We have called for councils to be fully involved in this review. The Resources Board, as commissioned by Executive in October 2019, is considering LGA policy on business rates, and possible wider sources of income, at its meeting on 3 March. Resources Board will be having a further discussion on this at their meeting on 12 May to allow for any potential announcements on the business rates review, made in the Chancellor’s Budget, to be considered. This follows a joint meeting of lead members of Resources, City Regions and People and Places Boards last month on broader LGA work on devolution and the financing of local government. At this joint meeting lead members agreed that this work would be led by Resources Board reporting to the Executive Advisory Board. An update report will be provided to a future meeting of Executive Advisory Board.</w:t>
      </w:r>
      <w:r w:rsidRPr="00B409BD">
        <w:rPr>
          <w:rStyle w:val="eop"/>
          <w:rFonts w:cs="Arial"/>
          <w:lang w:val="en-US"/>
        </w:rPr>
        <w:t> </w:t>
      </w:r>
    </w:p>
    <w:p w14:paraId="67BAA450" w14:textId="77777777" w:rsidR="00714288" w:rsidRDefault="00714288" w:rsidP="005A5B15">
      <w:pPr>
        <w:pStyle w:val="ListParagraph"/>
        <w:keepLines/>
        <w:spacing w:after="0" w:line="240" w:lineRule="auto"/>
        <w:ind w:firstLine="0"/>
        <w:rPr>
          <w:rFonts w:cs="Arial"/>
          <w:bCs/>
        </w:rPr>
      </w:pPr>
    </w:p>
    <w:p w14:paraId="362E67A4" w14:textId="59577302" w:rsidR="0018722A" w:rsidRPr="0018722A" w:rsidRDefault="0018722A" w:rsidP="0018722A">
      <w:pPr>
        <w:pStyle w:val="ListParagraph"/>
        <w:keepLines/>
        <w:numPr>
          <w:ilvl w:val="0"/>
          <w:numId w:val="1"/>
        </w:numPr>
        <w:spacing w:after="0" w:line="240" w:lineRule="auto"/>
        <w:rPr>
          <w:rFonts w:cs="Arial"/>
          <w:bCs/>
        </w:rPr>
      </w:pPr>
      <w:r>
        <w:rPr>
          <w:rFonts w:cs="Arial"/>
          <w:color w:val="000000"/>
        </w:rPr>
        <w:t xml:space="preserve">In the </w:t>
      </w:r>
      <w:hyperlink r:id="rId15" w:history="1">
        <w:r w:rsidRPr="00F55F45">
          <w:rPr>
            <w:rStyle w:val="Hyperlink"/>
            <w:rFonts w:cs="Arial"/>
            <w:color w:val="2E74B5" w:themeColor="accent1" w:themeShade="BF"/>
          </w:rPr>
          <w:t>Queen</w:t>
        </w:r>
        <w:r w:rsidR="00DD6CFF" w:rsidRPr="00F55F45">
          <w:rPr>
            <w:rStyle w:val="Hyperlink"/>
            <w:rFonts w:cs="Arial"/>
            <w:color w:val="2E74B5" w:themeColor="accent1" w:themeShade="BF"/>
          </w:rPr>
          <w:t>’</w:t>
        </w:r>
        <w:r w:rsidRPr="00F55F45">
          <w:rPr>
            <w:rStyle w:val="Hyperlink"/>
            <w:rFonts w:cs="Arial"/>
            <w:color w:val="2E74B5" w:themeColor="accent1" w:themeShade="BF"/>
          </w:rPr>
          <w:t>s Speech</w:t>
        </w:r>
      </w:hyperlink>
      <w:r w:rsidR="0074365B" w:rsidRPr="00F55F45">
        <w:rPr>
          <w:rStyle w:val="Hyperlink"/>
          <w:rFonts w:cs="Arial"/>
          <w:color w:val="2E74B5" w:themeColor="accent1" w:themeShade="BF"/>
        </w:rPr>
        <w:t xml:space="preserve"> in December 2019</w:t>
      </w:r>
      <w:r>
        <w:rPr>
          <w:rFonts w:cs="Arial"/>
          <w:color w:val="000000"/>
        </w:rPr>
        <w:t xml:space="preserve">, the Government announced </w:t>
      </w:r>
      <w:r w:rsidR="000B73D9">
        <w:rPr>
          <w:rFonts w:cs="Arial"/>
          <w:color w:val="000000"/>
        </w:rPr>
        <w:t xml:space="preserve">a number of new discretionary </w:t>
      </w:r>
      <w:r>
        <w:rPr>
          <w:rFonts w:cs="Arial"/>
          <w:color w:val="000000"/>
        </w:rPr>
        <w:t>business rates reliefs for 2020/21</w:t>
      </w:r>
      <w:r w:rsidR="000B73D9" w:rsidRPr="000B73D9">
        <w:rPr>
          <w:rFonts w:cs="Arial"/>
          <w:color w:val="000000"/>
        </w:rPr>
        <w:t xml:space="preserve"> </w:t>
      </w:r>
      <w:r w:rsidR="000B73D9">
        <w:rPr>
          <w:rFonts w:cs="Arial"/>
          <w:color w:val="000000"/>
        </w:rPr>
        <w:t>relating to the retail discounts, pubs and local newspapers</w:t>
      </w:r>
      <w:r w:rsidR="00B56627">
        <w:rPr>
          <w:rFonts w:cs="Arial"/>
          <w:color w:val="000000"/>
        </w:rPr>
        <w:t xml:space="preserve">. </w:t>
      </w:r>
      <w:r>
        <w:rPr>
          <w:rFonts w:cs="Arial"/>
          <w:color w:val="000000"/>
        </w:rPr>
        <w:t>The Financial Secretary to the Treasury confirmed in a</w:t>
      </w:r>
      <w:r>
        <w:rPr>
          <w:rStyle w:val="apple-converted-space"/>
          <w:rFonts w:cs="Arial"/>
          <w:color w:val="000000"/>
        </w:rPr>
        <w:t> </w:t>
      </w:r>
      <w:hyperlink r:id="rId16" w:tgtFrame="_blank" w:history="1">
        <w:r w:rsidRPr="00F55F45">
          <w:rPr>
            <w:rStyle w:val="Hyperlink"/>
            <w:rFonts w:cs="Arial"/>
            <w:color w:val="2E74B5" w:themeColor="accent1" w:themeShade="BF"/>
          </w:rPr>
          <w:t>Written Ministerial Statement</w:t>
        </w:r>
      </w:hyperlink>
      <w:r>
        <w:rPr>
          <w:rStyle w:val="apple-converted-space"/>
          <w:rFonts w:cs="Arial"/>
          <w:color w:val="000000"/>
        </w:rPr>
        <w:t> </w:t>
      </w:r>
      <w:r>
        <w:rPr>
          <w:rFonts w:cs="Arial"/>
          <w:color w:val="000000"/>
        </w:rPr>
        <w:t xml:space="preserve">that </w:t>
      </w:r>
      <w:r w:rsidR="000B73D9">
        <w:rPr>
          <w:rFonts w:cs="Arial"/>
          <w:color w:val="000000"/>
        </w:rPr>
        <w:t>these will be fully funded,</w:t>
      </w:r>
      <w:r>
        <w:rPr>
          <w:rFonts w:cs="Arial"/>
          <w:color w:val="000000"/>
        </w:rPr>
        <w:t xml:space="preserve"> including new burdens funding for administrative and IT costs. This is something the LGA called for. The Government expects local authorities to ensure </w:t>
      </w:r>
      <w:r w:rsidR="006F71F5">
        <w:rPr>
          <w:rFonts w:cs="Arial"/>
          <w:color w:val="000000"/>
        </w:rPr>
        <w:t xml:space="preserve">the reliefs </w:t>
      </w:r>
      <w:r>
        <w:rPr>
          <w:rFonts w:cs="Arial"/>
          <w:color w:val="000000"/>
        </w:rPr>
        <w:t xml:space="preserve">are applied for the start of the 2020/21 billing period. The Government published a </w:t>
      </w:r>
      <w:hyperlink r:id="rId17" w:tgtFrame="_blank" w:history="1">
        <w:r w:rsidRPr="00F55F45">
          <w:rPr>
            <w:rStyle w:val="Hyperlink"/>
            <w:rFonts w:cs="Arial"/>
            <w:color w:val="2E74B5" w:themeColor="accent1" w:themeShade="BF"/>
          </w:rPr>
          <w:t>Business Rates Information Letter</w:t>
        </w:r>
      </w:hyperlink>
      <w:r>
        <w:rPr>
          <w:rStyle w:val="apple-converted-space"/>
          <w:rFonts w:cs="Arial"/>
          <w:color w:val="000000"/>
        </w:rPr>
        <w:t> </w:t>
      </w:r>
      <w:r>
        <w:rPr>
          <w:rFonts w:cs="Arial"/>
          <w:color w:val="000000"/>
        </w:rPr>
        <w:t>giving further details with links to amended</w:t>
      </w:r>
      <w:r>
        <w:rPr>
          <w:rStyle w:val="apple-converted-space"/>
          <w:rFonts w:cs="Arial"/>
          <w:color w:val="000000"/>
        </w:rPr>
        <w:t> </w:t>
      </w:r>
      <w:hyperlink r:id="rId18" w:tgtFrame="_blank" w:history="1">
        <w:r w:rsidRPr="00F55F45">
          <w:rPr>
            <w:rStyle w:val="Hyperlink"/>
            <w:rFonts w:cs="Arial"/>
            <w:color w:val="2E74B5" w:themeColor="accent1" w:themeShade="BF"/>
          </w:rPr>
          <w:t>guidance for the retail discount</w:t>
        </w:r>
      </w:hyperlink>
      <w:r>
        <w:rPr>
          <w:rFonts w:cs="Arial"/>
          <w:color w:val="000000"/>
        </w:rPr>
        <w:t xml:space="preserve"> and</w:t>
      </w:r>
      <w:r>
        <w:rPr>
          <w:rStyle w:val="apple-converted-space"/>
          <w:rFonts w:cs="Arial"/>
          <w:color w:val="000000"/>
        </w:rPr>
        <w:t> </w:t>
      </w:r>
      <w:hyperlink r:id="rId19" w:tgtFrame="_blank" w:history="1">
        <w:r w:rsidRPr="00F55F45">
          <w:rPr>
            <w:rStyle w:val="Hyperlink"/>
            <w:rFonts w:cs="Arial"/>
            <w:color w:val="2E74B5" w:themeColor="accent1" w:themeShade="BF"/>
          </w:rPr>
          <w:t>pubs relief guidance</w:t>
        </w:r>
      </w:hyperlink>
      <w:r>
        <w:rPr>
          <w:rStyle w:val="apple-converted-space"/>
          <w:rFonts w:cs="Arial"/>
          <w:color w:val="000000"/>
        </w:rPr>
        <w:t> </w:t>
      </w:r>
      <w:r>
        <w:rPr>
          <w:rFonts w:cs="Arial"/>
          <w:color w:val="000000"/>
        </w:rPr>
        <w:t>for local authorities.</w:t>
      </w:r>
    </w:p>
    <w:p w14:paraId="29DC23E0" w14:textId="77777777" w:rsidR="0018722A" w:rsidRPr="004B0E86" w:rsidRDefault="0018722A" w:rsidP="0018722A">
      <w:pPr>
        <w:pStyle w:val="ListParagraph"/>
        <w:keepLines/>
        <w:spacing w:after="0" w:line="240" w:lineRule="auto"/>
        <w:ind w:firstLine="0"/>
        <w:rPr>
          <w:rStyle w:val="ReportTemplate"/>
          <w:rFonts w:cs="Arial"/>
          <w:bCs/>
        </w:rPr>
      </w:pPr>
    </w:p>
    <w:p w14:paraId="7755E370" w14:textId="07914A16" w:rsidR="00F162D3" w:rsidRDefault="008C7AC5" w:rsidP="00BD6D94">
      <w:pPr>
        <w:pStyle w:val="ListParagraph"/>
        <w:keepLines/>
        <w:numPr>
          <w:ilvl w:val="0"/>
          <w:numId w:val="1"/>
        </w:numPr>
        <w:spacing w:after="0" w:line="240" w:lineRule="auto"/>
        <w:rPr>
          <w:rFonts w:cs="Arial"/>
          <w:bCs/>
        </w:rPr>
      </w:pPr>
      <w:r>
        <w:rPr>
          <w:rFonts w:cs="Arial"/>
          <w:bCs/>
        </w:rPr>
        <w:t xml:space="preserve">As reported to Executive in January, </w:t>
      </w:r>
      <w:r w:rsidR="00CA2420">
        <w:rPr>
          <w:rFonts w:cs="Arial"/>
          <w:bCs/>
        </w:rPr>
        <w:t xml:space="preserve">the LGA </w:t>
      </w:r>
      <w:hyperlink r:id="rId20" w:history="1">
        <w:r w:rsidR="00CA2420" w:rsidRPr="00F55F45">
          <w:rPr>
            <w:rStyle w:val="Hyperlink"/>
            <w:rFonts w:cs="Arial"/>
            <w:bCs/>
            <w:color w:val="2E74B5" w:themeColor="accent1" w:themeShade="BF"/>
          </w:rPr>
          <w:t>published</w:t>
        </w:r>
      </w:hyperlink>
      <w:r w:rsidR="00CA2420">
        <w:rPr>
          <w:rFonts w:cs="Arial"/>
          <w:bCs/>
        </w:rPr>
        <w:t xml:space="preserve"> the results of </w:t>
      </w:r>
      <w:r w:rsidR="00033C46">
        <w:rPr>
          <w:rFonts w:cs="Arial"/>
          <w:bCs/>
        </w:rPr>
        <w:t xml:space="preserve">a </w:t>
      </w:r>
      <w:r w:rsidR="00CA2420">
        <w:rPr>
          <w:rFonts w:cs="Arial"/>
          <w:bCs/>
        </w:rPr>
        <w:t>2019 survey on Business Rates avoidance</w:t>
      </w:r>
      <w:r>
        <w:rPr>
          <w:rFonts w:cs="Arial"/>
          <w:bCs/>
        </w:rPr>
        <w:t xml:space="preserve"> on 7 January 2020</w:t>
      </w:r>
      <w:r w:rsidR="00CA2420">
        <w:rPr>
          <w:rFonts w:cs="Arial"/>
          <w:bCs/>
        </w:rPr>
        <w:t xml:space="preserve">. </w:t>
      </w:r>
      <w:r w:rsidR="00F16719">
        <w:rPr>
          <w:rFonts w:cs="Arial"/>
          <w:bCs/>
        </w:rPr>
        <w:t>Th</w:t>
      </w:r>
      <w:r w:rsidR="006167FD">
        <w:rPr>
          <w:rFonts w:cs="Arial"/>
          <w:bCs/>
        </w:rPr>
        <w:t>e LGA</w:t>
      </w:r>
      <w:r w:rsidR="00F16719">
        <w:rPr>
          <w:rFonts w:cs="Arial"/>
          <w:bCs/>
        </w:rPr>
        <w:t xml:space="preserve"> estimated that </w:t>
      </w:r>
      <w:r w:rsidR="00556CAF">
        <w:rPr>
          <w:rFonts w:cs="Arial"/>
          <w:bCs/>
        </w:rPr>
        <w:t>a</w:t>
      </w:r>
      <w:r w:rsidR="00556CAF" w:rsidRPr="00556CAF">
        <w:rPr>
          <w:rFonts w:cs="Arial"/>
          <w:bCs/>
        </w:rPr>
        <w:t>round one per cent of total business rates income, or £250 million, is lost to business rates avoidance each year</w:t>
      </w:r>
      <w:r w:rsidR="00556CAF">
        <w:rPr>
          <w:rFonts w:cs="Arial"/>
          <w:bCs/>
        </w:rPr>
        <w:t xml:space="preserve"> and </w:t>
      </w:r>
      <w:hyperlink r:id="rId21" w:history="1">
        <w:r w:rsidR="00556CAF" w:rsidRPr="00F55F45">
          <w:rPr>
            <w:rStyle w:val="Hyperlink"/>
            <w:rFonts w:cs="Arial"/>
            <w:bCs/>
            <w:color w:val="2E74B5" w:themeColor="accent1" w:themeShade="BF"/>
          </w:rPr>
          <w:t>called</w:t>
        </w:r>
      </w:hyperlink>
      <w:r w:rsidR="00556CAF" w:rsidRPr="00F55F45">
        <w:rPr>
          <w:rFonts w:cs="Arial"/>
          <w:bCs/>
          <w:color w:val="2E74B5" w:themeColor="accent1" w:themeShade="BF"/>
        </w:rPr>
        <w:t xml:space="preserve"> </w:t>
      </w:r>
      <w:r w:rsidR="00556CAF" w:rsidRPr="00556CAF">
        <w:rPr>
          <w:rFonts w:cs="Arial"/>
          <w:bCs/>
        </w:rPr>
        <w:t>on the Government to bring forward changes to legislation to tackle this avoidance, along the lines of those being proposed in Wales and Scotland</w:t>
      </w:r>
      <w:r w:rsidR="006F71F5">
        <w:rPr>
          <w:rFonts w:cs="Arial"/>
          <w:bCs/>
        </w:rPr>
        <w:t xml:space="preserve"> which are planned to be</w:t>
      </w:r>
      <w:r w:rsidR="00556CAF" w:rsidRPr="00556CAF">
        <w:rPr>
          <w:rFonts w:cs="Arial"/>
          <w:bCs/>
        </w:rPr>
        <w:t xml:space="preserve"> implemented in </w:t>
      </w:r>
      <w:r w:rsidR="00C87155">
        <w:rPr>
          <w:rFonts w:cs="Arial"/>
          <w:bCs/>
        </w:rPr>
        <w:t xml:space="preserve">April </w:t>
      </w:r>
      <w:r w:rsidR="00556CAF" w:rsidRPr="00556CAF">
        <w:rPr>
          <w:rFonts w:cs="Arial"/>
          <w:bCs/>
        </w:rPr>
        <w:t>2021</w:t>
      </w:r>
      <w:r w:rsidR="00556CAF">
        <w:rPr>
          <w:rFonts w:cs="Arial"/>
          <w:bCs/>
        </w:rPr>
        <w:t xml:space="preserve">. </w:t>
      </w:r>
      <w:r w:rsidR="00FC4DCC">
        <w:rPr>
          <w:rFonts w:cs="Arial"/>
          <w:bCs/>
        </w:rPr>
        <w:t>On 29 January</w:t>
      </w:r>
      <w:r w:rsidR="005262C8">
        <w:rPr>
          <w:rFonts w:cs="Arial"/>
          <w:bCs/>
        </w:rPr>
        <w:t xml:space="preserve">, </w:t>
      </w:r>
      <w:r w:rsidR="004D3680">
        <w:rPr>
          <w:rFonts w:cs="Arial"/>
          <w:bCs/>
        </w:rPr>
        <w:t xml:space="preserve">the </w:t>
      </w:r>
      <w:r w:rsidR="00282FB3">
        <w:rPr>
          <w:rFonts w:cs="Arial"/>
          <w:bCs/>
        </w:rPr>
        <w:t xml:space="preserve">MHCLG minister </w:t>
      </w:r>
      <w:r w:rsidR="00282FB3" w:rsidRPr="00282FB3">
        <w:rPr>
          <w:rFonts w:cs="Arial"/>
          <w:bCs/>
        </w:rPr>
        <w:t>welcome</w:t>
      </w:r>
      <w:r w:rsidR="00282FB3">
        <w:rPr>
          <w:rFonts w:cs="Arial"/>
          <w:bCs/>
        </w:rPr>
        <w:t xml:space="preserve">d the </w:t>
      </w:r>
      <w:r w:rsidR="00931E02">
        <w:rPr>
          <w:rFonts w:cs="Arial"/>
          <w:bCs/>
        </w:rPr>
        <w:t xml:space="preserve">LGA </w:t>
      </w:r>
      <w:r w:rsidR="00282FB3">
        <w:rPr>
          <w:rFonts w:cs="Arial"/>
          <w:bCs/>
        </w:rPr>
        <w:t>survey</w:t>
      </w:r>
      <w:r w:rsidR="005262C8">
        <w:rPr>
          <w:rFonts w:cs="Arial"/>
          <w:bCs/>
        </w:rPr>
        <w:t xml:space="preserve"> </w:t>
      </w:r>
      <w:r w:rsidR="005262C8" w:rsidRPr="005262C8">
        <w:rPr>
          <w:rFonts w:cs="Arial"/>
          <w:bCs/>
        </w:rPr>
        <w:t xml:space="preserve">in a </w:t>
      </w:r>
      <w:hyperlink r:id="rId22" w:history="1">
        <w:r w:rsidR="005262C8" w:rsidRPr="00F55F45">
          <w:rPr>
            <w:rStyle w:val="Hyperlink"/>
            <w:rFonts w:cs="Arial"/>
            <w:bCs/>
            <w:color w:val="2E74B5" w:themeColor="accent1" w:themeShade="BF"/>
          </w:rPr>
          <w:t>written answer</w:t>
        </w:r>
      </w:hyperlink>
      <w:r w:rsidR="00282FB3">
        <w:rPr>
          <w:rFonts w:cs="Arial"/>
          <w:bCs/>
        </w:rPr>
        <w:t xml:space="preserve"> </w:t>
      </w:r>
      <w:r w:rsidR="00931E02">
        <w:rPr>
          <w:rFonts w:cs="Arial"/>
          <w:bCs/>
        </w:rPr>
        <w:t xml:space="preserve">to a parliamentary question </w:t>
      </w:r>
      <w:r w:rsidR="00282FB3">
        <w:rPr>
          <w:rFonts w:cs="Arial"/>
          <w:bCs/>
        </w:rPr>
        <w:t xml:space="preserve">and </w:t>
      </w:r>
      <w:r w:rsidR="004E08C7">
        <w:rPr>
          <w:rFonts w:cs="Arial"/>
          <w:bCs/>
        </w:rPr>
        <w:t xml:space="preserve">said the Department would </w:t>
      </w:r>
      <w:r w:rsidR="00282FB3" w:rsidRPr="00282FB3">
        <w:rPr>
          <w:rFonts w:cs="Arial"/>
          <w:bCs/>
        </w:rPr>
        <w:t xml:space="preserve">work with the </w:t>
      </w:r>
      <w:r w:rsidR="00566B8D">
        <w:rPr>
          <w:rFonts w:cs="Arial"/>
          <w:bCs/>
        </w:rPr>
        <w:t xml:space="preserve">LGA </w:t>
      </w:r>
      <w:r w:rsidR="00282FB3" w:rsidRPr="00282FB3">
        <w:rPr>
          <w:rFonts w:cs="Arial"/>
          <w:bCs/>
        </w:rPr>
        <w:t>to evaluate its findings and better understand the causes of business rates avoidance</w:t>
      </w:r>
      <w:r w:rsidR="004E08C7">
        <w:rPr>
          <w:rFonts w:cs="Arial"/>
          <w:bCs/>
        </w:rPr>
        <w:t>.</w:t>
      </w:r>
    </w:p>
    <w:p w14:paraId="2A65B4C6" w14:textId="77777777" w:rsidR="004C62E9" w:rsidRDefault="004C62E9" w:rsidP="00BD6D94">
      <w:pPr>
        <w:pStyle w:val="ListParagraph"/>
        <w:keepLines/>
        <w:spacing w:after="0" w:line="240" w:lineRule="auto"/>
        <w:ind w:firstLine="0"/>
        <w:rPr>
          <w:rFonts w:cs="Arial"/>
          <w:bCs/>
        </w:rPr>
      </w:pPr>
    </w:p>
    <w:sdt>
      <w:sdtPr>
        <w:rPr>
          <w:rStyle w:val="Style6"/>
        </w:rPr>
        <w:alias w:val="Issues"/>
        <w:tag w:val="Issues"/>
        <w:id w:val="-1347009662"/>
        <w:placeholder>
          <w:docPart w:val="1EBEC3FFA8F544389D7DAD4783DBD3B3"/>
        </w:placeholder>
      </w:sdtPr>
      <w:sdtEndPr>
        <w:rPr>
          <w:rStyle w:val="Style6"/>
        </w:rPr>
      </w:sdtEndPr>
      <w:sdtContent>
        <w:p w14:paraId="5A5EC542" w14:textId="78F63D6F" w:rsidR="00662A6E" w:rsidRDefault="00662A6E" w:rsidP="00BD6D94">
          <w:pPr>
            <w:spacing w:after="0" w:line="240" w:lineRule="auto"/>
            <w:ind w:left="0" w:firstLine="0"/>
            <w:rPr>
              <w:rStyle w:val="Style6"/>
            </w:rPr>
          </w:pPr>
          <w:r>
            <w:rPr>
              <w:rStyle w:val="Style6"/>
            </w:rPr>
            <w:t>Next steps</w:t>
          </w:r>
        </w:p>
      </w:sdtContent>
    </w:sdt>
    <w:p w14:paraId="12553250" w14:textId="77777777" w:rsidR="00527CC7" w:rsidRPr="00C803F3" w:rsidRDefault="00527CC7" w:rsidP="00BD6D94">
      <w:pPr>
        <w:spacing w:after="0" w:line="240" w:lineRule="auto"/>
        <w:ind w:left="0" w:firstLine="0"/>
        <w:rPr>
          <w:rStyle w:val="ReportTemplate"/>
        </w:rPr>
      </w:pPr>
    </w:p>
    <w:p w14:paraId="706D96F9" w14:textId="0B422D6A" w:rsidR="00345CD6" w:rsidRDefault="00A14F6C" w:rsidP="00BD6D94">
      <w:pPr>
        <w:pStyle w:val="ListParagraph"/>
        <w:numPr>
          <w:ilvl w:val="0"/>
          <w:numId w:val="1"/>
        </w:numPr>
        <w:spacing w:after="0" w:line="240" w:lineRule="auto"/>
      </w:pPr>
      <w:r>
        <w:t xml:space="preserve">Members </w:t>
      </w:r>
      <w:r w:rsidR="00345CD6">
        <w:t>are asked to</w:t>
      </w:r>
      <w:r w:rsidR="0048700C">
        <w:t xml:space="preserve"> note this update paper.</w:t>
      </w:r>
    </w:p>
    <w:p w14:paraId="54326C20" w14:textId="77777777" w:rsidR="00803C4B" w:rsidRDefault="00803C4B" w:rsidP="00BD6D94">
      <w:pPr>
        <w:pStyle w:val="ListParagraph"/>
        <w:spacing w:after="0" w:line="240" w:lineRule="auto"/>
        <w:ind w:firstLine="0"/>
      </w:pPr>
    </w:p>
    <w:p w14:paraId="2FEE0A00" w14:textId="0C14A1DE" w:rsidR="00806818" w:rsidRPr="00806818" w:rsidRDefault="00806818" w:rsidP="0043034B">
      <w:pPr>
        <w:pStyle w:val="ListParagraph"/>
        <w:keepLines/>
        <w:numPr>
          <w:ilvl w:val="0"/>
          <w:numId w:val="1"/>
        </w:numPr>
        <w:spacing w:line="240" w:lineRule="auto"/>
        <w:rPr>
          <w:rFonts w:cs="Arial"/>
          <w:bCs/>
        </w:rPr>
      </w:pPr>
      <w:r w:rsidRPr="00E3524A">
        <w:t xml:space="preserve">Officers will proceed with </w:t>
      </w:r>
      <w:r>
        <w:t xml:space="preserve">the </w:t>
      </w:r>
      <w:r w:rsidRPr="00E3524A">
        <w:t xml:space="preserve">delivery of the LGA work programme on </w:t>
      </w:r>
      <w:r>
        <w:t xml:space="preserve">Further </w:t>
      </w:r>
      <w:r w:rsidRPr="00E3524A">
        <w:t>Business Rates Retention and the Fair Funding Review</w:t>
      </w:r>
      <w:r>
        <w:t>.</w:t>
      </w:r>
    </w:p>
    <w:p w14:paraId="5A027EAF" w14:textId="77777777" w:rsidR="00806818" w:rsidRDefault="00806818" w:rsidP="00806818">
      <w:pPr>
        <w:pStyle w:val="ListParagraph"/>
      </w:pPr>
    </w:p>
    <w:p w14:paraId="5C0D439D" w14:textId="0E926612" w:rsidR="003A66F3" w:rsidRPr="00806818" w:rsidRDefault="003A66F3" w:rsidP="0043034B">
      <w:pPr>
        <w:pStyle w:val="ListParagraph"/>
        <w:keepLines/>
        <w:numPr>
          <w:ilvl w:val="0"/>
          <w:numId w:val="1"/>
        </w:numPr>
        <w:spacing w:line="240" w:lineRule="auto"/>
        <w:rPr>
          <w:rFonts w:cs="Arial"/>
          <w:bCs/>
        </w:rPr>
      </w:pPr>
      <w:r w:rsidRPr="00806818">
        <w:t>We will continue to engage with MHCLG and local government through the Steering Group and other Working Groups on Business Rates</w:t>
      </w:r>
      <w:r w:rsidRPr="00806818">
        <w:rPr>
          <w:rFonts w:cs="Arial"/>
          <w:bCs/>
        </w:rPr>
        <w:t xml:space="preserve"> Retention and the Fair Funding Review to ensure that the reforms are objective and transparent and that there is extensive engagement with local government.</w:t>
      </w:r>
    </w:p>
    <w:p w14:paraId="7976FD52" w14:textId="77777777" w:rsidR="00865885" w:rsidRPr="00F83AA0" w:rsidRDefault="00865885" w:rsidP="008C63ED">
      <w:pPr>
        <w:pStyle w:val="ListParagraph"/>
        <w:rPr>
          <w:rFonts w:cs="Arial"/>
        </w:rPr>
      </w:pPr>
    </w:p>
    <w:p w14:paraId="74158AB3" w14:textId="665E0962" w:rsidR="00865885" w:rsidRPr="00806818" w:rsidRDefault="007667AA" w:rsidP="0043034B">
      <w:pPr>
        <w:pStyle w:val="ListParagraph"/>
        <w:keepLines/>
        <w:numPr>
          <w:ilvl w:val="0"/>
          <w:numId w:val="1"/>
        </w:numPr>
        <w:spacing w:line="240" w:lineRule="auto"/>
        <w:rPr>
          <w:rFonts w:cs="Arial"/>
          <w:bCs/>
        </w:rPr>
      </w:pPr>
      <w:r>
        <w:rPr>
          <w:rFonts w:cs="Arial"/>
          <w:bCs/>
        </w:rPr>
        <w:t xml:space="preserve">Members of the Executive Advisory Board will receive an update on </w:t>
      </w:r>
      <w:r w:rsidR="007A7F98">
        <w:rPr>
          <w:rFonts w:cs="Arial"/>
          <w:bCs/>
        </w:rPr>
        <w:t>the Resources Board discussions at a future meeting</w:t>
      </w:r>
      <w:r w:rsidR="00611ADC">
        <w:rPr>
          <w:rFonts w:cs="Arial"/>
          <w:bCs/>
        </w:rPr>
        <w:t xml:space="preserve"> as mentioned in paragraph 9</w:t>
      </w:r>
      <w:r w:rsidR="007A7F98">
        <w:rPr>
          <w:rFonts w:cs="Arial"/>
          <w:bCs/>
        </w:rPr>
        <w:t xml:space="preserve">. </w:t>
      </w:r>
    </w:p>
    <w:p w14:paraId="5F5A435D" w14:textId="77777777" w:rsidR="00527CC7" w:rsidRDefault="00527CC7" w:rsidP="00BD6D94">
      <w:pPr>
        <w:pStyle w:val="ListParagraph"/>
        <w:spacing w:after="0" w:line="240" w:lineRule="auto"/>
      </w:pPr>
    </w:p>
    <w:p w14:paraId="672873CE" w14:textId="77777777" w:rsidR="00E3524A" w:rsidRDefault="00E3524A" w:rsidP="00BD6D94">
      <w:pPr>
        <w:keepNext/>
        <w:keepLines/>
        <w:spacing w:after="0" w:line="240" w:lineRule="auto"/>
        <w:jc w:val="both"/>
        <w:rPr>
          <w:rFonts w:cs="Arial"/>
          <w:b/>
          <w:bCs/>
        </w:rPr>
      </w:pPr>
      <w:r w:rsidRPr="004E7363">
        <w:rPr>
          <w:rFonts w:cs="Arial"/>
          <w:b/>
          <w:bCs/>
        </w:rPr>
        <w:lastRenderedPageBreak/>
        <w:t>Implications for Wales</w:t>
      </w:r>
    </w:p>
    <w:p w14:paraId="26C4A16A" w14:textId="77777777" w:rsidR="00527CC7" w:rsidRPr="004E7363" w:rsidRDefault="00527CC7" w:rsidP="00BD6D94">
      <w:pPr>
        <w:keepNext/>
        <w:keepLines/>
        <w:spacing w:after="0" w:line="240" w:lineRule="auto"/>
        <w:jc w:val="both"/>
        <w:rPr>
          <w:rFonts w:eastAsia="Arial" w:cs="Arial"/>
          <w:b/>
          <w:bCs/>
        </w:rPr>
      </w:pPr>
    </w:p>
    <w:p w14:paraId="65902DD1" w14:textId="6DE86479" w:rsidR="002E06A0" w:rsidRDefault="008F65CB" w:rsidP="00101E98">
      <w:pPr>
        <w:pStyle w:val="ListParagraph"/>
        <w:keepLines/>
        <w:numPr>
          <w:ilvl w:val="0"/>
          <w:numId w:val="1"/>
        </w:numPr>
        <w:spacing w:after="0" w:line="240" w:lineRule="auto"/>
      </w:pPr>
      <w:r>
        <w:t>B</w:t>
      </w:r>
      <w:r w:rsidR="009D44D2" w:rsidRPr="004E7363">
        <w:t xml:space="preserve">usiness </w:t>
      </w:r>
      <w:r w:rsidR="009D44D2">
        <w:t>r</w:t>
      </w:r>
      <w:r w:rsidR="009D44D2" w:rsidRPr="004E7363">
        <w:t xml:space="preserve">ates </w:t>
      </w:r>
      <w:r w:rsidR="009D44D2">
        <w:t>r</w:t>
      </w:r>
      <w:r w:rsidR="009D44D2" w:rsidRPr="004E7363">
        <w:t xml:space="preserve">etention and the Fair Funding Review </w:t>
      </w:r>
      <w:r w:rsidR="009D44D2">
        <w:t xml:space="preserve">policies </w:t>
      </w:r>
      <w:r w:rsidR="009D44D2" w:rsidRPr="004E7363">
        <w:t>are limit</w:t>
      </w:r>
      <w:r w:rsidR="009D44D2">
        <w:t>ed to English local authorities</w:t>
      </w:r>
      <w:r w:rsidR="00B56627">
        <w:t>.</w:t>
      </w:r>
      <w:r w:rsidR="008E619C">
        <w:t xml:space="preserve"> However, </w:t>
      </w:r>
      <w:r w:rsidR="00E4608F">
        <w:t xml:space="preserve">the </w:t>
      </w:r>
      <w:r w:rsidR="00694672">
        <w:t>b</w:t>
      </w:r>
      <w:r w:rsidR="00E4608F">
        <w:t>usiness</w:t>
      </w:r>
      <w:r w:rsidR="00694672">
        <w:t xml:space="preserve"> rates review </w:t>
      </w:r>
      <w:r w:rsidR="00B74B98">
        <w:t xml:space="preserve">might include announcements </w:t>
      </w:r>
      <w:r w:rsidR="00E500D3">
        <w:t>that relate to Welsh local government</w:t>
      </w:r>
      <w:r w:rsidR="00D7529C">
        <w:t>.</w:t>
      </w:r>
      <w:r w:rsidR="00B56627">
        <w:t xml:space="preserve"> </w:t>
      </w:r>
      <w:r>
        <w:t>The</w:t>
      </w:r>
      <w:r w:rsidR="007F6435">
        <w:t xml:space="preserve"> Welsh</w:t>
      </w:r>
      <w:r>
        <w:t xml:space="preserve"> LGA</w:t>
      </w:r>
      <w:r w:rsidR="00352BC9">
        <w:t xml:space="preserve"> takes the lead on this </w:t>
      </w:r>
      <w:r w:rsidR="00352BC9" w:rsidRPr="008C63ED">
        <w:t>work</w:t>
      </w:r>
      <w:r w:rsidR="00E347AD" w:rsidRPr="008C63ED">
        <w:t xml:space="preserve"> where it has a direct impact on Welsh councils,</w:t>
      </w:r>
      <w:r w:rsidR="00E347AD">
        <w:rPr>
          <w:color w:val="FF0000"/>
        </w:rPr>
        <w:t xml:space="preserve"> </w:t>
      </w:r>
      <w:r w:rsidR="00A876DC">
        <w:t xml:space="preserve">although we have been </w:t>
      </w:r>
      <w:r w:rsidR="003360BA">
        <w:t>exploring</w:t>
      </w:r>
      <w:r w:rsidR="00C2112F">
        <w:t xml:space="preserve"> and will continue to explore opp</w:t>
      </w:r>
      <w:r w:rsidR="00CE4A47">
        <w:t>ortunities to work together with the Welsh LGA</w:t>
      </w:r>
      <w:r w:rsidR="00DB019B">
        <w:t xml:space="preserve"> on </w:t>
      </w:r>
      <w:r w:rsidR="00C46627">
        <w:t>the business rates review</w:t>
      </w:r>
      <w:r w:rsidR="00E65A9E">
        <w:t>, business rates avoidance and the</w:t>
      </w:r>
      <w:r w:rsidR="006B7269">
        <w:t xml:space="preserve"> changes introduced in </w:t>
      </w:r>
      <w:r w:rsidR="00D47797">
        <w:t>Wales</w:t>
      </w:r>
      <w:r w:rsidR="00006E20">
        <w:t>.</w:t>
      </w:r>
    </w:p>
    <w:p w14:paraId="36C62B9D" w14:textId="77777777" w:rsidR="008C63ED" w:rsidRPr="00DB7A64" w:rsidRDefault="008C63ED" w:rsidP="008C63ED">
      <w:pPr>
        <w:pStyle w:val="ListParagraph"/>
        <w:keepLines/>
        <w:spacing w:after="0" w:line="240" w:lineRule="auto"/>
        <w:ind w:firstLine="0"/>
      </w:pPr>
    </w:p>
    <w:sdt>
      <w:sdtPr>
        <w:rPr>
          <w:rStyle w:val="Style6"/>
        </w:rPr>
        <w:alias w:val="Financial Implications"/>
        <w:tag w:val="Financial Implications"/>
        <w:id w:val="-564251015"/>
        <w:placeholder>
          <w:docPart w:val="63B50456C66D4112AEFBC40D8F09A0DC"/>
        </w:placeholder>
      </w:sdtPr>
      <w:sdtEndPr>
        <w:rPr>
          <w:rStyle w:val="Style6"/>
        </w:rPr>
      </w:sdtEndPr>
      <w:sdtContent>
        <w:p w14:paraId="5837A1C2" w14:textId="010EEE62" w:rsidR="009B6F95" w:rsidRDefault="009B6F95" w:rsidP="00BD6D94">
          <w:pPr>
            <w:keepNext/>
            <w:keepLines/>
            <w:spacing w:after="0" w:line="240" w:lineRule="auto"/>
            <w:rPr>
              <w:rStyle w:val="Style6"/>
            </w:rPr>
          </w:pPr>
          <w:r w:rsidRPr="009B1AA8">
            <w:rPr>
              <w:rStyle w:val="Style6"/>
            </w:rPr>
            <w:t>Financial Implications</w:t>
          </w:r>
        </w:p>
      </w:sdtContent>
    </w:sdt>
    <w:p w14:paraId="662DD630" w14:textId="77777777" w:rsidR="002E06A0" w:rsidRPr="009B1AA8" w:rsidRDefault="002E06A0" w:rsidP="00BD6D94">
      <w:pPr>
        <w:keepNext/>
        <w:keepLines/>
        <w:spacing w:after="0" w:line="240" w:lineRule="auto"/>
        <w:rPr>
          <w:rStyle w:val="ReportTemplate"/>
        </w:rPr>
      </w:pPr>
    </w:p>
    <w:p w14:paraId="5837A1C4" w14:textId="226DBB77" w:rsidR="009B6F95" w:rsidRPr="00AF1212" w:rsidRDefault="00B02164" w:rsidP="00101E98">
      <w:pPr>
        <w:pStyle w:val="ListParagraph"/>
        <w:numPr>
          <w:ilvl w:val="0"/>
          <w:numId w:val="1"/>
        </w:numPr>
      </w:pPr>
      <w:r w:rsidRPr="00101E98">
        <w:rPr>
          <w:rFonts w:cs="Arial"/>
          <w:bCs/>
        </w:rPr>
        <w:t>Work undertaken currently is part of the LGA’s core programme of work and as such has been budgeted for in core work programme budgets.</w:t>
      </w:r>
      <w:r w:rsidR="00AF1212" w:rsidRPr="00101E98">
        <w:rPr>
          <w:rFonts w:cs="Arial"/>
          <w:bCs/>
        </w:rPr>
        <w:t xml:space="preserve"> </w:t>
      </w:r>
      <w:r w:rsidR="00AF1212">
        <w:rPr>
          <w:rStyle w:val="normaltextrun1"/>
        </w:rPr>
        <w:t>Should the Business Rates Retention and Fair Funding Review work programmes have additional budgetary implications, the LGA Board will be alerted and will be asked for approval where this arises.</w:t>
      </w:r>
      <w:r w:rsidR="00AF1212" w:rsidRPr="00101E98">
        <w:rPr>
          <w:rStyle w:val="eop"/>
          <w:lang w:val="en-US"/>
        </w:rPr>
        <w:t> </w:t>
      </w:r>
    </w:p>
    <w:sectPr w:rsidR="009B6F95" w:rsidRPr="00AF1212" w:rsidSect="002D385B">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F4EC4" w14:textId="77777777" w:rsidR="006257DF" w:rsidRPr="00C803F3" w:rsidRDefault="006257DF" w:rsidP="00C803F3">
      <w:r>
        <w:separator/>
      </w:r>
    </w:p>
  </w:endnote>
  <w:endnote w:type="continuationSeparator" w:id="0">
    <w:p w14:paraId="08453F29" w14:textId="77777777" w:rsidR="006257DF" w:rsidRPr="00C803F3" w:rsidRDefault="006257DF" w:rsidP="00C803F3">
      <w:r>
        <w:continuationSeparator/>
      </w:r>
    </w:p>
  </w:endnote>
  <w:endnote w:type="continuationNotice" w:id="1">
    <w:p w14:paraId="5E5A80DC" w14:textId="77777777" w:rsidR="006257DF" w:rsidRDefault="006257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Frutiger 45 Light">
    <w:altName w:val="Vrinda"/>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LGA Logos">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B7319" w14:textId="77777777" w:rsidR="006257DF" w:rsidRPr="00C803F3" w:rsidRDefault="006257DF" w:rsidP="00C803F3">
      <w:r>
        <w:separator/>
      </w:r>
    </w:p>
  </w:footnote>
  <w:footnote w:type="continuationSeparator" w:id="0">
    <w:p w14:paraId="7FDE2AB3" w14:textId="77777777" w:rsidR="006257DF" w:rsidRPr="00C803F3" w:rsidRDefault="006257DF" w:rsidP="00C803F3">
      <w:r>
        <w:continuationSeparator/>
      </w:r>
    </w:p>
  </w:footnote>
  <w:footnote w:type="continuationNotice" w:id="1">
    <w:p w14:paraId="225EA976" w14:textId="77777777" w:rsidR="006257DF" w:rsidRDefault="006257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7DAEF" w14:textId="77777777" w:rsidR="00F55F45" w:rsidRDefault="00F55F45" w:rsidP="00F55F45">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F55F45" w:rsidRPr="00C25CA7" w14:paraId="27984E11" w14:textId="77777777" w:rsidTr="00AA19C2">
      <w:trPr>
        <w:trHeight w:val="416"/>
      </w:trPr>
      <w:tc>
        <w:tcPr>
          <w:tcW w:w="5812" w:type="dxa"/>
          <w:vMerge w:val="restart"/>
        </w:tcPr>
        <w:p w14:paraId="6DB6D086" w14:textId="77777777" w:rsidR="00F55F45" w:rsidRPr="00C803F3" w:rsidRDefault="00F55F45" w:rsidP="00F55F45">
          <w:r w:rsidRPr="00C803F3">
            <w:rPr>
              <w:noProof/>
              <w:lang w:eastAsia="en-GB"/>
            </w:rPr>
            <w:drawing>
              <wp:inline distT="0" distB="0" distL="0" distR="0" wp14:anchorId="77239EAA" wp14:editId="2C8AD792">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CD2CB7D8F65E48DC93BE3E6B49194F37"/>
          </w:placeholder>
        </w:sdtPr>
        <w:sdtEndPr/>
        <w:sdtContent>
          <w:tc>
            <w:tcPr>
              <w:tcW w:w="4106" w:type="dxa"/>
            </w:tcPr>
            <w:p w14:paraId="196A8C62" w14:textId="77777777" w:rsidR="00F55F45" w:rsidRPr="00C803F3" w:rsidRDefault="00F55F45" w:rsidP="00F55F45">
              <w:r w:rsidRPr="00717F20">
                <w:rPr>
                  <w:b/>
                </w:rPr>
                <w:t>Executive Advisory Board</w:t>
              </w:r>
            </w:p>
          </w:tc>
        </w:sdtContent>
      </w:sdt>
    </w:tr>
    <w:tr w:rsidR="00F55F45" w14:paraId="0E88BF8C" w14:textId="77777777" w:rsidTr="00AA19C2">
      <w:trPr>
        <w:trHeight w:val="406"/>
      </w:trPr>
      <w:tc>
        <w:tcPr>
          <w:tcW w:w="5812" w:type="dxa"/>
          <w:vMerge/>
        </w:tcPr>
        <w:p w14:paraId="18F79A13" w14:textId="77777777" w:rsidR="00F55F45" w:rsidRPr="00A627DD" w:rsidRDefault="00F55F45" w:rsidP="00F55F45"/>
      </w:tc>
      <w:tc>
        <w:tcPr>
          <w:tcW w:w="4106" w:type="dxa"/>
        </w:tcPr>
        <w:sdt>
          <w:sdtPr>
            <w:alias w:val="Date"/>
            <w:tag w:val="Date"/>
            <w:id w:val="-488943452"/>
            <w:placeholder>
              <w:docPart w:val="77982EDDA5AE4C40AF6DAD92696786A9"/>
            </w:placeholder>
            <w:date w:fullDate="2020-03-12T00:00:00Z">
              <w:dateFormat w:val="dd MMMM yyyy"/>
              <w:lid w:val="en-GB"/>
              <w:storeMappedDataAs w:val="dateTime"/>
              <w:calendar w:val="gregorian"/>
            </w:date>
          </w:sdtPr>
          <w:sdtEndPr/>
          <w:sdtContent>
            <w:p w14:paraId="6DDE91B5" w14:textId="77777777" w:rsidR="00F55F45" w:rsidRPr="00C803F3" w:rsidRDefault="00F55F45" w:rsidP="00F55F45">
              <w:r>
                <w:t>12 March 2020</w:t>
              </w:r>
            </w:p>
          </w:sdtContent>
        </w:sdt>
      </w:tc>
    </w:tr>
    <w:tr w:rsidR="00F55F45" w:rsidRPr="00C25CA7" w14:paraId="1A8B9018" w14:textId="77777777" w:rsidTr="00AA19C2">
      <w:trPr>
        <w:trHeight w:val="89"/>
      </w:trPr>
      <w:tc>
        <w:tcPr>
          <w:tcW w:w="5812" w:type="dxa"/>
          <w:vMerge/>
        </w:tcPr>
        <w:p w14:paraId="2F291BD4" w14:textId="77777777" w:rsidR="00F55F45" w:rsidRPr="00A627DD" w:rsidRDefault="00F55F45" w:rsidP="00F55F45"/>
      </w:tc>
      <w:tc>
        <w:tcPr>
          <w:tcW w:w="4106" w:type="dxa"/>
        </w:tcPr>
        <w:p w14:paraId="571D4FCF" w14:textId="77777777" w:rsidR="00F55F45" w:rsidRPr="00C803F3" w:rsidRDefault="00F55F45" w:rsidP="00F55F45"/>
      </w:tc>
    </w:tr>
  </w:tbl>
  <w:p w14:paraId="4DEE2F42" w14:textId="77777777" w:rsidR="00F55F45" w:rsidRDefault="00F55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362E"/>
    <w:multiLevelType w:val="hybridMultilevel"/>
    <w:tmpl w:val="2CBCA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FE04AA"/>
    <w:multiLevelType w:val="hybridMultilevel"/>
    <w:tmpl w:val="B8FE942E"/>
    <w:lvl w:ilvl="0" w:tplc="EC78497E">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1949D1"/>
    <w:multiLevelType w:val="hybridMultilevel"/>
    <w:tmpl w:val="5630C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094273"/>
    <w:multiLevelType w:val="multilevel"/>
    <w:tmpl w:val="2B82923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B3267B"/>
    <w:multiLevelType w:val="hybridMultilevel"/>
    <w:tmpl w:val="82EE48A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2C2E4FC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4502FA"/>
    <w:multiLevelType w:val="hybridMultilevel"/>
    <w:tmpl w:val="5E708A24"/>
    <w:lvl w:ilvl="0" w:tplc="3ED02AEE">
      <w:start w:val="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2346D9B"/>
    <w:multiLevelType w:val="hybridMultilevel"/>
    <w:tmpl w:val="3000C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93772B"/>
    <w:multiLevelType w:val="multilevel"/>
    <w:tmpl w:val="7102EC1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9A263F1"/>
    <w:multiLevelType w:val="multilevel"/>
    <w:tmpl w:val="CB90F7FA"/>
    <w:lvl w:ilvl="0">
      <w:start w:val="1"/>
      <w:numFmt w:val="decimal"/>
      <w:lvlText w:val="%1."/>
      <w:lvlJc w:val="left"/>
      <w:pPr>
        <w:ind w:left="360" w:hanging="360"/>
      </w:pPr>
      <w:rPr>
        <w:rFonts w:hint="default"/>
        <w:b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D05519B"/>
    <w:multiLevelType w:val="hybridMultilevel"/>
    <w:tmpl w:val="23AA76CA"/>
    <w:lvl w:ilvl="0" w:tplc="FD4E1B6A">
      <w:start w:val="1"/>
      <w:numFmt w:val="bullet"/>
      <w:suff w:val="space"/>
      <w:lvlText w:val=""/>
      <w:lvlJc w:val="left"/>
      <w:pPr>
        <w:ind w:left="24" w:hanging="57"/>
      </w:pPr>
      <w:rPr>
        <w:rFonts w:ascii="Symbol" w:hAnsi="Symbol" w:hint="default"/>
      </w:rPr>
    </w:lvl>
    <w:lvl w:ilvl="1" w:tplc="08090003" w:tentative="1">
      <w:start w:val="1"/>
      <w:numFmt w:val="bullet"/>
      <w:lvlText w:val="o"/>
      <w:lvlJc w:val="left"/>
      <w:pPr>
        <w:ind w:left="1047" w:hanging="360"/>
      </w:pPr>
      <w:rPr>
        <w:rFonts w:ascii="Courier New" w:hAnsi="Courier New" w:cs="Courier New" w:hint="default"/>
      </w:rPr>
    </w:lvl>
    <w:lvl w:ilvl="2" w:tplc="08090005" w:tentative="1">
      <w:start w:val="1"/>
      <w:numFmt w:val="bullet"/>
      <w:lvlText w:val=""/>
      <w:lvlJc w:val="left"/>
      <w:pPr>
        <w:ind w:left="1767" w:hanging="360"/>
      </w:pPr>
      <w:rPr>
        <w:rFonts w:ascii="Wingdings" w:hAnsi="Wingdings" w:hint="default"/>
      </w:rPr>
    </w:lvl>
    <w:lvl w:ilvl="3" w:tplc="08090001" w:tentative="1">
      <w:start w:val="1"/>
      <w:numFmt w:val="bullet"/>
      <w:lvlText w:val=""/>
      <w:lvlJc w:val="left"/>
      <w:pPr>
        <w:ind w:left="2487" w:hanging="360"/>
      </w:pPr>
      <w:rPr>
        <w:rFonts w:ascii="Symbol" w:hAnsi="Symbol" w:hint="default"/>
      </w:rPr>
    </w:lvl>
    <w:lvl w:ilvl="4" w:tplc="08090003" w:tentative="1">
      <w:start w:val="1"/>
      <w:numFmt w:val="bullet"/>
      <w:lvlText w:val="o"/>
      <w:lvlJc w:val="left"/>
      <w:pPr>
        <w:ind w:left="3207" w:hanging="360"/>
      </w:pPr>
      <w:rPr>
        <w:rFonts w:ascii="Courier New" w:hAnsi="Courier New" w:cs="Courier New" w:hint="default"/>
      </w:rPr>
    </w:lvl>
    <w:lvl w:ilvl="5" w:tplc="08090005" w:tentative="1">
      <w:start w:val="1"/>
      <w:numFmt w:val="bullet"/>
      <w:lvlText w:val=""/>
      <w:lvlJc w:val="left"/>
      <w:pPr>
        <w:ind w:left="3927" w:hanging="360"/>
      </w:pPr>
      <w:rPr>
        <w:rFonts w:ascii="Wingdings" w:hAnsi="Wingdings" w:hint="default"/>
      </w:rPr>
    </w:lvl>
    <w:lvl w:ilvl="6" w:tplc="08090001" w:tentative="1">
      <w:start w:val="1"/>
      <w:numFmt w:val="bullet"/>
      <w:lvlText w:val=""/>
      <w:lvlJc w:val="left"/>
      <w:pPr>
        <w:ind w:left="4647" w:hanging="360"/>
      </w:pPr>
      <w:rPr>
        <w:rFonts w:ascii="Symbol" w:hAnsi="Symbol" w:hint="default"/>
      </w:rPr>
    </w:lvl>
    <w:lvl w:ilvl="7" w:tplc="08090003" w:tentative="1">
      <w:start w:val="1"/>
      <w:numFmt w:val="bullet"/>
      <w:lvlText w:val="o"/>
      <w:lvlJc w:val="left"/>
      <w:pPr>
        <w:ind w:left="5367" w:hanging="360"/>
      </w:pPr>
      <w:rPr>
        <w:rFonts w:ascii="Courier New" w:hAnsi="Courier New" w:cs="Courier New" w:hint="default"/>
      </w:rPr>
    </w:lvl>
    <w:lvl w:ilvl="8" w:tplc="08090005" w:tentative="1">
      <w:start w:val="1"/>
      <w:numFmt w:val="bullet"/>
      <w:lvlText w:val=""/>
      <w:lvlJc w:val="left"/>
      <w:pPr>
        <w:ind w:left="6087" w:hanging="360"/>
      </w:pPr>
      <w:rPr>
        <w:rFonts w:ascii="Wingdings" w:hAnsi="Wingdings" w:hint="default"/>
      </w:rPr>
    </w:lvl>
  </w:abstractNum>
  <w:abstractNum w:abstractNumId="11" w15:restartNumberingAfterBreak="0">
    <w:nsid w:val="2F5466C7"/>
    <w:multiLevelType w:val="multilevel"/>
    <w:tmpl w:val="7102EC1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7FA272D"/>
    <w:multiLevelType w:val="hybridMultilevel"/>
    <w:tmpl w:val="B6AC5650"/>
    <w:lvl w:ilvl="0" w:tplc="0809000F">
      <w:start w:val="2"/>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3401FF"/>
    <w:multiLevelType w:val="hybridMultilevel"/>
    <w:tmpl w:val="04384FB6"/>
    <w:lvl w:ilvl="0" w:tplc="F3FEDC0A">
      <w:start w:val="4"/>
      <w:numFmt w:val="bullet"/>
      <w:lvlText w:val="-"/>
      <w:lvlJc w:val="left"/>
      <w:pPr>
        <w:ind w:left="720" w:hanging="36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D5134D"/>
    <w:multiLevelType w:val="multilevel"/>
    <w:tmpl w:val="036ED834"/>
    <w:lvl w:ilvl="0">
      <w:start w:val="1"/>
      <w:numFmt w:val="decimal"/>
      <w:lvlText w:val="%1."/>
      <w:lvlJc w:val="left"/>
      <w:pPr>
        <w:ind w:left="357" w:hanging="357"/>
      </w:pPr>
      <w:rPr>
        <w:rFonts w:hint="default"/>
        <w:b w:val="0"/>
        <w:sz w:val="22"/>
        <w:szCs w:val="22"/>
      </w:rPr>
    </w:lvl>
    <w:lvl w:ilvl="1">
      <w:start w:val="1"/>
      <w:numFmt w:val="decimal"/>
      <w:lvlText w:val="%1.%2."/>
      <w:lvlJc w:val="left"/>
      <w:pPr>
        <w:ind w:left="907" w:hanging="550"/>
      </w:pPr>
      <w:rPr>
        <w:rFonts w:hint="default"/>
        <w:b w:val="0"/>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6" w15:restartNumberingAfterBreak="0">
    <w:nsid w:val="4816358D"/>
    <w:multiLevelType w:val="hybridMultilevel"/>
    <w:tmpl w:val="10782EC8"/>
    <w:lvl w:ilvl="0" w:tplc="E1B452E2">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D9E219D"/>
    <w:multiLevelType w:val="hybridMultilevel"/>
    <w:tmpl w:val="59BABA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B3E5DDB"/>
    <w:multiLevelType w:val="hybridMultilevel"/>
    <w:tmpl w:val="C178B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D946E9F"/>
    <w:multiLevelType w:val="multilevel"/>
    <w:tmpl w:val="0D6EB75E"/>
    <w:lvl w:ilvl="0">
      <w:start w:val="9"/>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F2D3EBF"/>
    <w:multiLevelType w:val="hybridMultilevel"/>
    <w:tmpl w:val="9B5C9E7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8"/>
  </w:num>
  <w:num w:numId="2">
    <w:abstractNumId w:val="7"/>
  </w:num>
  <w:num w:numId="3">
    <w:abstractNumId w:val="4"/>
  </w:num>
  <w:num w:numId="4">
    <w:abstractNumId w:val="9"/>
  </w:num>
  <w:num w:numId="5">
    <w:abstractNumId w:val="15"/>
  </w:num>
  <w:num w:numId="6">
    <w:abstractNumId w:val="10"/>
  </w:num>
  <w:num w:numId="7">
    <w:abstractNumId w:val="3"/>
  </w:num>
  <w:num w:numId="8">
    <w:abstractNumId w:val="17"/>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
  </w:num>
  <w:num w:numId="12">
    <w:abstractNumId w:val="20"/>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13"/>
  </w:num>
  <w:num w:numId="23">
    <w:abstractNumId w:val="13"/>
    <w:lvlOverride w:ilvl="0">
      <w:lvl w:ilvl="0">
        <w:start w:val="1"/>
        <w:numFmt w:val="decimal"/>
        <w:lvlText w:val="%1."/>
        <w:lvlJc w:val="left"/>
        <w:pPr>
          <w:ind w:left="360" w:hanging="360"/>
        </w:pPr>
        <w:rPr>
          <w:rFonts w:hint="default"/>
          <w:b w:val="0"/>
        </w:rPr>
      </w:lvl>
    </w:lvlOverride>
    <w:lvlOverride w:ilvl="1">
      <w:lvl w:ilvl="1">
        <w:start w:val="1"/>
        <w:numFmt w:val="decimal"/>
        <w:lvlText w:val="%1.%2."/>
        <w:lvlJc w:val="left"/>
        <w:pPr>
          <w:ind w:left="907" w:hanging="54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6"/>
  </w:num>
  <w:num w:numId="25">
    <w:abstractNumId w:val="0"/>
  </w:num>
  <w:num w:numId="26">
    <w:abstractNumId w:val="2"/>
  </w:num>
  <w:num w:numId="27">
    <w:abstractNumId w:val="18"/>
  </w:num>
  <w:num w:numId="28">
    <w:abstractNumId w:val="11"/>
  </w:num>
  <w:num w:numId="29">
    <w:abstractNumId w:val="14"/>
  </w:num>
  <w:num w:numId="30">
    <w:abstractNumId w:val="5"/>
  </w:num>
  <w:num w:numId="31">
    <w:abstractNumId w:val="19"/>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formatting="1"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01EF3"/>
    <w:rsid w:val="00002A93"/>
    <w:rsid w:val="00003916"/>
    <w:rsid w:val="00005147"/>
    <w:rsid w:val="00005B6D"/>
    <w:rsid w:val="00006E20"/>
    <w:rsid w:val="000114A7"/>
    <w:rsid w:val="000148BA"/>
    <w:rsid w:val="00015E19"/>
    <w:rsid w:val="00016097"/>
    <w:rsid w:val="000232B8"/>
    <w:rsid w:val="0002338D"/>
    <w:rsid w:val="00025F16"/>
    <w:rsid w:val="000306A0"/>
    <w:rsid w:val="00030E45"/>
    <w:rsid w:val="00031E8E"/>
    <w:rsid w:val="0003275F"/>
    <w:rsid w:val="00032FCA"/>
    <w:rsid w:val="00033C46"/>
    <w:rsid w:val="000360F6"/>
    <w:rsid w:val="00037E04"/>
    <w:rsid w:val="00043892"/>
    <w:rsid w:val="00043E20"/>
    <w:rsid w:val="00045C49"/>
    <w:rsid w:val="000464FC"/>
    <w:rsid w:val="00046CC7"/>
    <w:rsid w:val="00046D9A"/>
    <w:rsid w:val="000507AD"/>
    <w:rsid w:val="00053979"/>
    <w:rsid w:val="00053FD3"/>
    <w:rsid w:val="00054B1D"/>
    <w:rsid w:val="00055530"/>
    <w:rsid w:val="00055BA3"/>
    <w:rsid w:val="000614B2"/>
    <w:rsid w:val="00061FCD"/>
    <w:rsid w:val="0006347E"/>
    <w:rsid w:val="00066134"/>
    <w:rsid w:val="00066D5B"/>
    <w:rsid w:val="00070016"/>
    <w:rsid w:val="000701E0"/>
    <w:rsid w:val="000737C7"/>
    <w:rsid w:val="000766E7"/>
    <w:rsid w:val="00080704"/>
    <w:rsid w:val="000826A8"/>
    <w:rsid w:val="000832AF"/>
    <w:rsid w:val="000836C7"/>
    <w:rsid w:val="000868E1"/>
    <w:rsid w:val="000912A0"/>
    <w:rsid w:val="00094C44"/>
    <w:rsid w:val="00095A9F"/>
    <w:rsid w:val="00096534"/>
    <w:rsid w:val="00096D0D"/>
    <w:rsid w:val="000A24BC"/>
    <w:rsid w:val="000A3BB2"/>
    <w:rsid w:val="000A41FE"/>
    <w:rsid w:val="000A5923"/>
    <w:rsid w:val="000A6E9C"/>
    <w:rsid w:val="000A7379"/>
    <w:rsid w:val="000A7C22"/>
    <w:rsid w:val="000B020E"/>
    <w:rsid w:val="000B1431"/>
    <w:rsid w:val="000B3F8C"/>
    <w:rsid w:val="000B5D32"/>
    <w:rsid w:val="000B6321"/>
    <w:rsid w:val="000B71EB"/>
    <w:rsid w:val="000B73D9"/>
    <w:rsid w:val="000C1D49"/>
    <w:rsid w:val="000C2EE7"/>
    <w:rsid w:val="000C2F1E"/>
    <w:rsid w:val="000C37AF"/>
    <w:rsid w:val="000C6BA3"/>
    <w:rsid w:val="000C702B"/>
    <w:rsid w:val="000C76FE"/>
    <w:rsid w:val="000D0BA6"/>
    <w:rsid w:val="000D0E42"/>
    <w:rsid w:val="000D4B5D"/>
    <w:rsid w:val="000D70F5"/>
    <w:rsid w:val="000E0819"/>
    <w:rsid w:val="000E3056"/>
    <w:rsid w:val="000E7DE4"/>
    <w:rsid w:val="000E7ECB"/>
    <w:rsid w:val="000F368F"/>
    <w:rsid w:val="000F450E"/>
    <w:rsid w:val="000F520D"/>
    <w:rsid w:val="000F52D6"/>
    <w:rsid w:val="000F69FB"/>
    <w:rsid w:val="000F7062"/>
    <w:rsid w:val="001001D9"/>
    <w:rsid w:val="00101E98"/>
    <w:rsid w:val="00104668"/>
    <w:rsid w:val="001107CF"/>
    <w:rsid w:val="00110E62"/>
    <w:rsid w:val="00111626"/>
    <w:rsid w:val="00112DFF"/>
    <w:rsid w:val="001135C4"/>
    <w:rsid w:val="00115D6C"/>
    <w:rsid w:val="00123088"/>
    <w:rsid w:val="0012310B"/>
    <w:rsid w:val="001258D5"/>
    <w:rsid w:val="0012704B"/>
    <w:rsid w:val="0013251E"/>
    <w:rsid w:val="00133D78"/>
    <w:rsid w:val="001350CB"/>
    <w:rsid w:val="00137D4A"/>
    <w:rsid w:val="00140048"/>
    <w:rsid w:val="00142229"/>
    <w:rsid w:val="00142C54"/>
    <w:rsid w:val="001437E0"/>
    <w:rsid w:val="00145722"/>
    <w:rsid w:val="00145DDD"/>
    <w:rsid w:val="001511FA"/>
    <w:rsid w:val="0015310B"/>
    <w:rsid w:val="00153E35"/>
    <w:rsid w:val="0016160E"/>
    <w:rsid w:val="001629EE"/>
    <w:rsid w:val="00171F25"/>
    <w:rsid w:val="001750C3"/>
    <w:rsid w:val="0017707B"/>
    <w:rsid w:val="00180254"/>
    <w:rsid w:val="00182CA1"/>
    <w:rsid w:val="00184456"/>
    <w:rsid w:val="00184EE4"/>
    <w:rsid w:val="00185314"/>
    <w:rsid w:val="0018722A"/>
    <w:rsid w:val="0019129E"/>
    <w:rsid w:val="00194F11"/>
    <w:rsid w:val="001A2EA1"/>
    <w:rsid w:val="001A4B80"/>
    <w:rsid w:val="001A7BBC"/>
    <w:rsid w:val="001B13ED"/>
    <w:rsid w:val="001B1B64"/>
    <w:rsid w:val="001B36CE"/>
    <w:rsid w:val="001B4804"/>
    <w:rsid w:val="001B4BA5"/>
    <w:rsid w:val="001B5C79"/>
    <w:rsid w:val="001B6132"/>
    <w:rsid w:val="001B6628"/>
    <w:rsid w:val="001C0478"/>
    <w:rsid w:val="001C4C33"/>
    <w:rsid w:val="001D0100"/>
    <w:rsid w:val="001D2A03"/>
    <w:rsid w:val="001D6283"/>
    <w:rsid w:val="001D6942"/>
    <w:rsid w:val="001E033F"/>
    <w:rsid w:val="001E0429"/>
    <w:rsid w:val="001E16B4"/>
    <w:rsid w:val="001E2913"/>
    <w:rsid w:val="001E2BE5"/>
    <w:rsid w:val="001E44A0"/>
    <w:rsid w:val="001E53B6"/>
    <w:rsid w:val="001E7019"/>
    <w:rsid w:val="001F1CC0"/>
    <w:rsid w:val="001F511B"/>
    <w:rsid w:val="00200911"/>
    <w:rsid w:val="002011F6"/>
    <w:rsid w:val="0020188C"/>
    <w:rsid w:val="00202DDD"/>
    <w:rsid w:val="00204333"/>
    <w:rsid w:val="0020545B"/>
    <w:rsid w:val="002071CE"/>
    <w:rsid w:val="002122B9"/>
    <w:rsid w:val="002163B8"/>
    <w:rsid w:val="00216AA2"/>
    <w:rsid w:val="00217B5D"/>
    <w:rsid w:val="002231F4"/>
    <w:rsid w:val="00223265"/>
    <w:rsid w:val="0022397C"/>
    <w:rsid w:val="00227306"/>
    <w:rsid w:val="0023321B"/>
    <w:rsid w:val="002358E1"/>
    <w:rsid w:val="00235FA9"/>
    <w:rsid w:val="00237E28"/>
    <w:rsid w:val="00240156"/>
    <w:rsid w:val="00245D69"/>
    <w:rsid w:val="0025133F"/>
    <w:rsid w:val="00251646"/>
    <w:rsid w:val="002539E9"/>
    <w:rsid w:val="00261E00"/>
    <w:rsid w:val="0026308D"/>
    <w:rsid w:val="00263D0A"/>
    <w:rsid w:val="0026540A"/>
    <w:rsid w:val="00267DBF"/>
    <w:rsid w:val="00270488"/>
    <w:rsid w:val="00272BA5"/>
    <w:rsid w:val="00276BC9"/>
    <w:rsid w:val="00277D6B"/>
    <w:rsid w:val="00277E60"/>
    <w:rsid w:val="00280EAB"/>
    <w:rsid w:val="00282FB3"/>
    <w:rsid w:val="00284654"/>
    <w:rsid w:val="00284D35"/>
    <w:rsid w:val="00285097"/>
    <w:rsid w:val="00287499"/>
    <w:rsid w:val="00287C38"/>
    <w:rsid w:val="0029458B"/>
    <w:rsid w:val="00296728"/>
    <w:rsid w:val="00296E19"/>
    <w:rsid w:val="00296E5B"/>
    <w:rsid w:val="002A543C"/>
    <w:rsid w:val="002B02DC"/>
    <w:rsid w:val="002B0B7F"/>
    <w:rsid w:val="002B100B"/>
    <w:rsid w:val="002B102F"/>
    <w:rsid w:val="002B68AF"/>
    <w:rsid w:val="002B70AF"/>
    <w:rsid w:val="002C0186"/>
    <w:rsid w:val="002C0717"/>
    <w:rsid w:val="002C4180"/>
    <w:rsid w:val="002D0C78"/>
    <w:rsid w:val="002D23A9"/>
    <w:rsid w:val="002D2E0C"/>
    <w:rsid w:val="002D385B"/>
    <w:rsid w:val="002D3975"/>
    <w:rsid w:val="002D4240"/>
    <w:rsid w:val="002D5E8B"/>
    <w:rsid w:val="002D61D9"/>
    <w:rsid w:val="002E06A0"/>
    <w:rsid w:val="002E0D27"/>
    <w:rsid w:val="002E1A4A"/>
    <w:rsid w:val="002E2730"/>
    <w:rsid w:val="002E5466"/>
    <w:rsid w:val="002E6865"/>
    <w:rsid w:val="002E7912"/>
    <w:rsid w:val="002F25D7"/>
    <w:rsid w:val="002F4D97"/>
    <w:rsid w:val="002F671B"/>
    <w:rsid w:val="0030004C"/>
    <w:rsid w:val="00300455"/>
    <w:rsid w:val="00301A51"/>
    <w:rsid w:val="00311B43"/>
    <w:rsid w:val="00314831"/>
    <w:rsid w:val="00317446"/>
    <w:rsid w:val="003179D6"/>
    <w:rsid w:val="0032008F"/>
    <w:rsid w:val="00320761"/>
    <w:rsid w:val="003219CC"/>
    <w:rsid w:val="0032315D"/>
    <w:rsid w:val="00323B24"/>
    <w:rsid w:val="00326540"/>
    <w:rsid w:val="0033218F"/>
    <w:rsid w:val="00334578"/>
    <w:rsid w:val="0033478E"/>
    <w:rsid w:val="00334A36"/>
    <w:rsid w:val="00334F7B"/>
    <w:rsid w:val="003360BA"/>
    <w:rsid w:val="003379CA"/>
    <w:rsid w:val="00340407"/>
    <w:rsid w:val="003453FC"/>
    <w:rsid w:val="00345CD6"/>
    <w:rsid w:val="0034623A"/>
    <w:rsid w:val="00347471"/>
    <w:rsid w:val="003524CA"/>
    <w:rsid w:val="00352BC9"/>
    <w:rsid w:val="0035453E"/>
    <w:rsid w:val="00360334"/>
    <w:rsid w:val="00367945"/>
    <w:rsid w:val="00370128"/>
    <w:rsid w:val="0037019C"/>
    <w:rsid w:val="0037060B"/>
    <w:rsid w:val="00371AB6"/>
    <w:rsid w:val="003721CB"/>
    <w:rsid w:val="00374E0D"/>
    <w:rsid w:val="00375564"/>
    <w:rsid w:val="00375B5E"/>
    <w:rsid w:val="00375FD3"/>
    <w:rsid w:val="00377C43"/>
    <w:rsid w:val="003804FF"/>
    <w:rsid w:val="003826CB"/>
    <w:rsid w:val="00382747"/>
    <w:rsid w:val="00382F8F"/>
    <w:rsid w:val="00384F97"/>
    <w:rsid w:val="00387CF7"/>
    <w:rsid w:val="00390293"/>
    <w:rsid w:val="00395CC6"/>
    <w:rsid w:val="00396D0C"/>
    <w:rsid w:val="003A1FC8"/>
    <w:rsid w:val="003A2029"/>
    <w:rsid w:val="003A4F2A"/>
    <w:rsid w:val="003A612F"/>
    <w:rsid w:val="003A66F3"/>
    <w:rsid w:val="003A66F9"/>
    <w:rsid w:val="003B5534"/>
    <w:rsid w:val="003B6E1A"/>
    <w:rsid w:val="003C2DB2"/>
    <w:rsid w:val="003C39DB"/>
    <w:rsid w:val="003C5271"/>
    <w:rsid w:val="003C648D"/>
    <w:rsid w:val="003C77E0"/>
    <w:rsid w:val="003D11DC"/>
    <w:rsid w:val="003D33C3"/>
    <w:rsid w:val="003D7938"/>
    <w:rsid w:val="003D7BBD"/>
    <w:rsid w:val="003E1504"/>
    <w:rsid w:val="003E1CE1"/>
    <w:rsid w:val="003E567B"/>
    <w:rsid w:val="003E5E45"/>
    <w:rsid w:val="003F1CBD"/>
    <w:rsid w:val="003F3E20"/>
    <w:rsid w:val="003F3F3E"/>
    <w:rsid w:val="003F490A"/>
    <w:rsid w:val="003F6108"/>
    <w:rsid w:val="003F671A"/>
    <w:rsid w:val="004003FA"/>
    <w:rsid w:val="00402612"/>
    <w:rsid w:val="00402AA8"/>
    <w:rsid w:val="00404792"/>
    <w:rsid w:val="00404DDA"/>
    <w:rsid w:val="00404F04"/>
    <w:rsid w:val="00406D44"/>
    <w:rsid w:val="00410631"/>
    <w:rsid w:val="00411995"/>
    <w:rsid w:val="004119DB"/>
    <w:rsid w:val="00413146"/>
    <w:rsid w:val="004157BC"/>
    <w:rsid w:val="004173E9"/>
    <w:rsid w:val="0042084C"/>
    <w:rsid w:val="0042382A"/>
    <w:rsid w:val="00430DAF"/>
    <w:rsid w:val="0043706F"/>
    <w:rsid w:val="00437D90"/>
    <w:rsid w:val="004415A9"/>
    <w:rsid w:val="004421BE"/>
    <w:rsid w:val="00443265"/>
    <w:rsid w:val="00446E12"/>
    <w:rsid w:val="00450404"/>
    <w:rsid w:val="00450D8C"/>
    <w:rsid w:val="004520C8"/>
    <w:rsid w:val="00461B99"/>
    <w:rsid w:val="00463371"/>
    <w:rsid w:val="00463E83"/>
    <w:rsid w:val="00464636"/>
    <w:rsid w:val="004649FB"/>
    <w:rsid w:val="00473A09"/>
    <w:rsid w:val="004742C8"/>
    <w:rsid w:val="00474568"/>
    <w:rsid w:val="004746F5"/>
    <w:rsid w:val="00475264"/>
    <w:rsid w:val="0047530C"/>
    <w:rsid w:val="004758CA"/>
    <w:rsid w:val="0048700C"/>
    <w:rsid w:val="00487B1B"/>
    <w:rsid w:val="00493978"/>
    <w:rsid w:val="00494723"/>
    <w:rsid w:val="00497885"/>
    <w:rsid w:val="004A227C"/>
    <w:rsid w:val="004B0CD4"/>
    <w:rsid w:val="004B0E86"/>
    <w:rsid w:val="004B4E82"/>
    <w:rsid w:val="004B78F2"/>
    <w:rsid w:val="004C2488"/>
    <w:rsid w:val="004C62E9"/>
    <w:rsid w:val="004D1370"/>
    <w:rsid w:val="004D1F5D"/>
    <w:rsid w:val="004D3680"/>
    <w:rsid w:val="004D3D00"/>
    <w:rsid w:val="004D3D6F"/>
    <w:rsid w:val="004D5C76"/>
    <w:rsid w:val="004E04AA"/>
    <w:rsid w:val="004E08C7"/>
    <w:rsid w:val="004E2D63"/>
    <w:rsid w:val="004E2FB7"/>
    <w:rsid w:val="004E644B"/>
    <w:rsid w:val="004E674F"/>
    <w:rsid w:val="004E6D23"/>
    <w:rsid w:val="004F23FE"/>
    <w:rsid w:val="004F3461"/>
    <w:rsid w:val="004F4829"/>
    <w:rsid w:val="004F49BB"/>
    <w:rsid w:val="004F5C49"/>
    <w:rsid w:val="004F5D29"/>
    <w:rsid w:val="004F72FB"/>
    <w:rsid w:val="00502F18"/>
    <w:rsid w:val="00503012"/>
    <w:rsid w:val="00503D6B"/>
    <w:rsid w:val="00504B5F"/>
    <w:rsid w:val="005066E2"/>
    <w:rsid w:val="00511540"/>
    <w:rsid w:val="00511E46"/>
    <w:rsid w:val="0051406E"/>
    <w:rsid w:val="005145DE"/>
    <w:rsid w:val="00515CA3"/>
    <w:rsid w:val="00516FA1"/>
    <w:rsid w:val="00516FB7"/>
    <w:rsid w:val="0052554E"/>
    <w:rsid w:val="00525B1E"/>
    <w:rsid w:val="005262C8"/>
    <w:rsid w:val="005271AE"/>
    <w:rsid w:val="00527CC7"/>
    <w:rsid w:val="0053011E"/>
    <w:rsid w:val="00531D5D"/>
    <w:rsid w:val="00533527"/>
    <w:rsid w:val="005340AF"/>
    <w:rsid w:val="00534475"/>
    <w:rsid w:val="00534C7C"/>
    <w:rsid w:val="0053703E"/>
    <w:rsid w:val="00542F8C"/>
    <w:rsid w:val="00544A7A"/>
    <w:rsid w:val="00545D13"/>
    <w:rsid w:val="005568CF"/>
    <w:rsid w:val="00556CAF"/>
    <w:rsid w:val="00556EED"/>
    <w:rsid w:val="005573B1"/>
    <w:rsid w:val="00563814"/>
    <w:rsid w:val="00563CF2"/>
    <w:rsid w:val="00566B8D"/>
    <w:rsid w:val="00572306"/>
    <w:rsid w:val="0057360B"/>
    <w:rsid w:val="00576D7C"/>
    <w:rsid w:val="00580488"/>
    <w:rsid w:val="00580E08"/>
    <w:rsid w:val="0058143B"/>
    <w:rsid w:val="0058151A"/>
    <w:rsid w:val="00582067"/>
    <w:rsid w:val="00590FF1"/>
    <w:rsid w:val="00591A43"/>
    <w:rsid w:val="00592F52"/>
    <w:rsid w:val="00593956"/>
    <w:rsid w:val="00594706"/>
    <w:rsid w:val="005968A5"/>
    <w:rsid w:val="005974DF"/>
    <w:rsid w:val="005A34D4"/>
    <w:rsid w:val="005A4BF2"/>
    <w:rsid w:val="005A4C3B"/>
    <w:rsid w:val="005A5933"/>
    <w:rsid w:val="005A5B15"/>
    <w:rsid w:val="005A5EF4"/>
    <w:rsid w:val="005A7DB9"/>
    <w:rsid w:val="005B3009"/>
    <w:rsid w:val="005B3CCF"/>
    <w:rsid w:val="005B3F4E"/>
    <w:rsid w:val="005B6B83"/>
    <w:rsid w:val="005B6BA6"/>
    <w:rsid w:val="005B7C62"/>
    <w:rsid w:val="005C14CA"/>
    <w:rsid w:val="005C6B4D"/>
    <w:rsid w:val="005D0949"/>
    <w:rsid w:val="005D66F6"/>
    <w:rsid w:val="005D6BC5"/>
    <w:rsid w:val="005D7477"/>
    <w:rsid w:val="005D7D70"/>
    <w:rsid w:val="005E7A7E"/>
    <w:rsid w:val="005F3AB4"/>
    <w:rsid w:val="006022D2"/>
    <w:rsid w:val="00603675"/>
    <w:rsid w:val="00603D8B"/>
    <w:rsid w:val="00604771"/>
    <w:rsid w:val="00605CBE"/>
    <w:rsid w:val="00606195"/>
    <w:rsid w:val="006062A9"/>
    <w:rsid w:val="00610D03"/>
    <w:rsid w:val="00610DB5"/>
    <w:rsid w:val="00611ADC"/>
    <w:rsid w:val="00613D13"/>
    <w:rsid w:val="00614D94"/>
    <w:rsid w:val="00614DCC"/>
    <w:rsid w:val="00614DD9"/>
    <w:rsid w:val="006167FD"/>
    <w:rsid w:val="00616B1E"/>
    <w:rsid w:val="0062027C"/>
    <w:rsid w:val="006219CC"/>
    <w:rsid w:val="006257DF"/>
    <w:rsid w:val="00626828"/>
    <w:rsid w:val="00632477"/>
    <w:rsid w:val="00635E53"/>
    <w:rsid w:val="006361F7"/>
    <w:rsid w:val="0063689A"/>
    <w:rsid w:val="00636A2A"/>
    <w:rsid w:val="00637623"/>
    <w:rsid w:val="00640A19"/>
    <w:rsid w:val="00640C25"/>
    <w:rsid w:val="0064194D"/>
    <w:rsid w:val="0064393B"/>
    <w:rsid w:val="00643E49"/>
    <w:rsid w:val="00647EA2"/>
    <w:rsid w:val="00651EF1"/>
    <w:rsid w:val="00653B5E"/>
    <w:rsid w:val="00660380"/>
    <w:rsid w:val="00660DEC"/>
    <w:rsid w:val="0066168C"/>
    <w:rsid w:val="00661EAD"/>
    <w:rsid w:val="00662A6E"/>
    <w:rsid w:val="006635FD"/>
    <w:rsid w:val="006639E1"/>
    <w:rsid w:val="0066489D"/>
    <w:rsid w:val="0067253C"/>
    <w:rsid w:val="006727A8"/>
    <w:rsid w:val="00673CA9"/>
    <w:rsid w:val="00676040"/>
    <w:rsid w:val="006774D7"/>
    <w:rsid w:val="006779A7"/>
    <w:rsid w:val="0068066C"/>
    <w:rsid w:val="006807B6"/>
    <w:rsid w:val="006809AE"/>
    <w:rsid w:val="006859DE"/>
    <w:rsid w:val="00687E73"/>
    <w:rsid w:val="00692FA0"/>
    <w:rsid w:val="006935E9"/>
    <w:rsid w:val="00694672"/>
    <w:rsid w:val="00696AE2"/>
    <w:rsid w:val="006A292F"/>
    <w:rsid w:val="006A390E"/>
    <w:rsid w:val="006A516B"/>
    <w:rsid w:val="006A6FE1"/>
    <w:rsid w:val="006B0B8D"/>
    <w:rsid w:val="006B4648"/>
    <w:rsid w:val="006B5DD2"/>
    <w:rsid w:val="006B6198"/>
    <w:rsid w:val="006B6607"/>
    <w:rsid w:val="006B7269"/>
    <w:rsid w:val="006C2496"/>
    <w:rsid w:val="006C487D"/>
    <w:rsid w:val="006C4939"/>
    <w:rsid w:val="006C4C40"/>
    <w:rsid w:val="006C5E41"/>
    <w:rsid w:val="006D18AC"/>
    <w:rsid w:val="006D27A4"/>
    <w:rsid w:val="006D720D"/>
    <w:rsid w:val="006D781F"/>
    <w:rsid w:val="006D78D8"/>
    <w:rsid w:val="006E2EC5"/>
    <w:rsid w:val="006E424A"/>
    <w:rsid w:val="006E533E"/>
    <w:rsid w:val="006F2046"/>
    <w:rsid w:val="006F5722"/>
    <w:rsid w:val="006F71F5"/>
    <w:rsid w:val="00705116"/>
    <w:rsid w:val="00706A82"/>
    <w:rsid w:val="00706BC2"/>
    <w:rsid w:val="007103EF"/>
    <w:rsid w:val="00710D18"/>
    <w:rsid w:val="00710EC2"/>
    <w:rsid w:val="00711342"/>
    <w:rsid w:val="00712C86"/>
    <w:rsid w:val="00712F47"/>
    <w:rsid w:val="007132A6"/>
    <w:rsid w:val="0071385C"/>
    <w:rsid w:val="00713977"/>
    <w:rsid w:val="00714288"/>
    <w:rsid w:val="00720565"/>
    <w:rsid w:val="00721922"/>
    <w:rsid w:val="007264D2"/>
    <w:rsid w:val="0072671B"/>
    <w:rsid w:val="0073488B"/>
    <w:rsid w:val="0073699B"/>
    <w:rsid w:val="00736E88"/>
    <w:rsid w:val="00742F42"/>
    <w:rsid w:val="0074365B"/>
    <w:rsid w:val="00743C17"/>
    <w:rsid w:val="00747155"/>
    <w:rsid w:val="007504AE"/>
    <w:rsid w:val="00753B58"/>
    <w:rsid w:val="0075445E"/>
    <w:rsid w:val="0075596D"/>
    <w:rsid w:val="007572A6"/>
    <w:rsid w:val="00760AAC"/>
    <w:rsid w:val="00761DCF"/>
    <w:rsid w:val="00761E5D"/>
    <w:rsid w:val="007622BA"/>
    <w:rsid w:val="007626A8"/>
    <w:rsid w:val="007627CE"/>
    <w:rsid w:val="007647E9"/>
    <w:rsid w:val="007667AA"/>
    <w:rsid w:val="00766F00"/>
    <w:rsid w:val="00770929"/>
    <w:rsid w:val="007721EA"/>
    <w:rsid w:val="007726A9"/>
    <w:rsid w:val="0077371B"/>
    <w:rsid w:val="0077537A"/>
    <w:rsid w:val="00776FE4"/>
    <w:rsid w:val="00776FFF"/>
    <w:rsid w:val="007822DA"/>
    <w:rsid w:val="0078235C"/>
    <w:rsid w:val="007854BE"/>
    <w:rsid w:val="00786BF4"/>
    <w:rsid w:val="00792A21"/>
    <w:rsid w:val="00792B3E"/>
    <w:rsid w:val="007937ED"/>
    <w:rsid w:val="00795203"/>
    <w:rsid w:val="007957A6"/>
    <w:rsid w:val="00795C95"/>
    <w:rsid w:val="007A3B81"/>
    <w:rsid w:val="007A3DEE"/>
    <w:rsid w:val="007A4E89"/>
    <w:rsid w:val="007A5759"/>
    <w:rsid w:val="007A63E7"/>
    <w:rsid w:val="007A6EC0"/>
    <w:rsid w:val="007A7F98"/>
    <w:rsid w:val="007B0410"/>
    <w:rsid w:val="007B2940"/>
    <w:rsid w:val="007B3AD8"/>
    <w:rsid w:val="007B5300"/>
    <w:rsid w:val="007B6492"/>
    <w:rsid w:val="007C0684"/>
    <w:rsid w:val="007C1EC0"/>
    <w:rsid w:val="007C5028"/>
    <w:rsid w:val="007C698D"/>
    <w:rsid w:val="007C6DDB"/>
    <w:rsid w:val="007D0A47"/>
    <w:rsid w:val="007D3E35"/>
    <w:rsid w:val="007D3F1F"/>
    <w:rsid w:val="007D5931"/>
    <w:rsid w:val="007D77F0"/>
    <w:rsid w:val="007E025E"/>
    <w:rsid w:val="007E449D"/>
    <w:rsid w:val="007E58EB"/>
    <w:rsid w:val="007F2BB0"/>
    <w:rsid w:val="007F4B34"/>
    <w:rsid w:val="007F6435"/>
    <w:rsid w:val="007F6CAB"/>
    <w:rsid w:val="007F7E42"/>
    <w:rsid w:val="00803C4B"/>
    <w:rsid w:val="00804E2D"/>
    <w:rsid w:val="00805080"/>
    <w:rsid w:val="008059DA"/>
    <w:rsid w:val="0080661C"/>
    <w:rsid w:val="00806818"/>
    <w:rsid w:val="00806A0F"/>
    <w:rsid w:val="00806C68"/>
    <w:rsid w:val="00807A0F"/>
    <w:rsid w:val="0081124E"/>
    <w:rsid w:val="00812FE7"/>
    <w:rsid w:val="0081321C"/>
    <w:rsid w:val="008132DD"/>
    <w:rsid w:val="00813C93"/>
    <w:rsid w:val="00814BA0"/>
    <w:rsid w:val="0082287B"/>
    <w:rsid w:val="00824901"/>
    <w:rsid w:val="00826A85"/>
    <w:rsid w:val="00826E9B"/>
    <w:rsid w:val="008328A6"/>
    <w:rsid w:val="008368E6"/>
    <w:rsid w:val="00842900"/>
    <w:rsid w:val="00842F7C"/>
    <w:rsid w:val="008437BF"/>
    <w:rsid w:val="008438B6"/>
    <w:rsid w:val="008453A7"/>
    <w:rsid w:val="008458E7"/>
    <w:rsid w:val="00846C41"/>
    <w:rsid w:val="008475F4"/>
    <w:rsid w:val="008611C0"/>
    <w:rsid w:val="00861A49"/>
    <w:rsid w:val="008622CD"/>
    <w:rsid w:val="00862B1E"/>
    <w:rsid w:val="0086408E"/>
    <w:rsid w:val="008645EE"/>
    <w:rsid w:val="00865885"/>
    <w:rsid w:val="00866EBC"/>
    <w:rsid w:val="00867C76"/>
    <w:rsid w:val="008732CB"/>
    <w:rsid w:val="00875FCB"/>
    <w:rsid w:val="00877987"/>
    <w:rsid w:val="00882397"/>
    <w:rsid w:val="00887A3F"/>
    <w:rsid w:val="00891AE9"/>
    <w:rsid w:val="008927BF"/>
    <w:rsid w:val="00895C63"/>
    <w:rsid w:val="0089608B"/>
    <w:rsid w:val="008A3B2C"/>
    <w:rsid w:val="008A4006"/>
    <w:rsid w:val="008B0F32"/>
    <w:rsid w:val="008B1650"/>
    <w:rsid w:val="008B5D27"/>
    <w:rsid w:val="008B6975"/>
    <w:rsid w:val="008B6E0F"/>
    <w:rsid w:val="008C52E8"/>
    <w:rsid w:val="008C63ED"/>
    <w:rsid w:val="008C7857"/>
    <w:rsid w:val="008C7AC5"/>
    <w:rsid w:val="008D12BC"/>
    <w:rsid w:val="008D1C89"/>
    <w:rsid w:val="008D44B3"/>
    <w:rsid w:val="008D479C"/>
    <w:rsid w:val="008D7D40"/>
    <w:rsid w:val="008E0CC2"/>
    <w:rsid w:val="008E1FC2"/>
    <w:rsid w:val="008E3A5D"/>
    <w:rsid w:val="008E5293"/>
    <w:rsid w:val="008E619C"/>
    <w:rsid w:val="008E6A76"/>
    <w:rsid w:val="008F1B01"/>
    <w:rsid w:val="008F2D81"/>
    <w:rsid w:val="008F449D"/>
    <w:rsid w:val="008F45A7"/>
    <w:rsid w:val="008F4747"/>
    <w:rsid w:val="008F5AD7"/>
    <w:rsid w:val="008F64AC"/>
    <w:rsid w:val="008F65CB"/>
    <w:rsid w:val="008F66AB"/>
    <w:rsid w:val="008F7ECC"/>
    <w:rsid w:val="00900086"/>
    <w:rsid w:val="00903730"/>
    <w:rsid w:val="0090539D"/>
    <w:rsid w:val="00906544"/>
    <w:rsid w:val="009072B8"/>
    <w:rsid w:val="00914284"/>
    <w:rsid w:val="00915C6A"/>
    <w:rsid w:val="009218FD"/>
    <w:rsid w:val="00921F08"/>
    <w:rsid w:val="00924351"/>
    <w:rsid w:val="00925E92"/>
    <w:rsid w:val="00927437"/>
    <w:rsid w:val="00931C84"/>
    <w:rsid w:val="00931E02"/>
    <w:rsid w:val="00933A01"/>
    <w:rsid w:val="0093666D"/>
    <w:rsid w:val="00937B53"/>
    <w:rsid w:val="009404E5"/>
    <w:rsid w:val="00940654"/>
    <w:rsid w:val="00943B0E"/>
    <w:rsid w:val="00943E8D"/>
    <w:rsid w:val="00944A0D"/>
    <w:rsid w:val="00945251"/>
    <w:rsid w:val="009532E5"/>
    <w:rsid w:val="00955E42"/>
    <w:rsid w:val="00965860"/>
    <w:rsid w:val="0097133C"/>
    <w:rsid w:val="0097150E"/>
    <w:rsid w:val="009734B6"/>
    <w:rsid w:val="00974B05"/>
    <w:rsid w:val="00975076"/>
    <w:rsid w:val="0098050B"/>
    <w:rsid w:val="0098437B"/>
    <w:rsid w:val="00986845"/>
    <w:rsid w:val="00987862"/>
    <w:rsid w:val="00987CCE"/>
    <w:rsid w:val="00990999"/>
    <w:rsid w:val="00992B52"/>
    <w:rsid w:val="0099435B"/>
    <w:rsid w:val="009A1D92"/>
    <w:rsid w:val="009A263B"/>
    <w:rsid w:val="009A2A10"/>
    <w:rsid w:val="009A4966"/>
    <w:rsid w:val="009A56CC"/>
    <w:rsid w:val="009A6397"/>
    <w:rsid w:val="009A7468"/>
    <w:rsid w:val="009B063E"/>
    <w:rsid w:val="009B1870"/>
    <w:rsid w:val="009B1AA8"/>
    <w:rsid w:val="009B2EE1"/>
    <w:rsid w:val="009B5276"/>
    <w:rsid w:val="009B548C"/>
    <w:rsid w:val="009B5C63"/>
    <w:rsid w:val="009B6F95"/>
    <w:rsid w:val="009C103F"/>
    <w:rsid w:val="009C2C00"/>
    <w:rsid w:val="009C404C"/>
    <w:rsid w:val="009D00D2"/>
    <w:rsid w:val="009D0E71"/>
    <w:rsid w:val="009D0F7E"/>
    <w:rsid w:val="009D44D2"/>
    <w:rsid w:val="009D53BA"/>
    <w:rsid w:val="009D7BF8"/>
    <w:rsid w:val="009E2624"/>
    <w:rsid w:val="009E3D0D"/>
    <w:rsid w:val="009F2D6E"/>
    <w:rsid w:val="00A0092B"/>
    <w:rsid w:val="00A038F8"/>
    <w:rsid w:val="00A04FB2"/>
    <w:rsid w:val="00A10A5E"/>
    <w:rsid w:val="00A11A2E"/>
    <w:rsid w:val="00A12B4F"/>
    <w:rsid w:val="00A12B66"/>
    <w:rsid w:val="00A14F6C"/>
    <w:rsid w:val="00A16064"/>
    <w:rsid w:val="00A16113"/>
    <w:rsid w:val="00A17BEB"/>
    <w:rsid w:val="00A2785F"/>
    <w:rsid w:val="00A317B7"/>
    <w:rsid w:val="00A325D8"/>
    <w:rsid w:val="00A34F5C"/>
    <w:rsid w:val="00A42F64"/>
    <w:rsid w:val="00A447C6"/>
    <w:rsid w:val="00A451F0"/>
    <w:rsid w:val="00A47601"/>
    <w:rsid w:val="00A50566"/>
    <w:rsid w:val="00A5116D"/>
    <w:rsid w:val="00A51DBD"/>
    <w:rsid w:val="00A52D9C"/>
    <w:rsid w:val="00A576FE"/>
    <w:rsid w:val="00A60134"/>
    <w:rsid w:val="00A61386"/>
    <w:rsid w:val="00A615DE"/>
    <w:rsid w:val="00A642EE"/>
    <w:rsid w:val="00A71B98"/>
    <w:rsid w:val="00A731AE"/>
    <w:rsid w:val="00A745C8"/>
    <w:rsid w:val="00A77711"/>
    <w:rsid w:val="00A814EE"/>
    <w:rsid w:val="00A814F8"/>
    <w:rsid w:val="00A826BC"/>
    <w:rsid w:val="00A835AF"/>
    <w:rsid w:val="00A83B33"/>
    <w:rsid w:val="00A876DC"/>
    <w:rsid w:val="00A907C9"/>
    <w:rsid w:val="00A91ADA"/>
    <w:rsid w:val="00A92BD3"/>
    <w:rsid w:val="00A963FD"/>
    <w:rsid w:val="00A96A1B"/>
    <w:rsid w:val="00A96F32"/>
    <w:rsid w:val="00A9717D"/>
    <w:rsid w:val="00AA01EE"/>
    <w:rsid w:val="00AA05E5"/>
    <w:rsid w:val="00AA6B18"/>
    <w:rsid w:val="00AA6B83"/>
    <w:rsid w:val="00AB28E0"/>
    <w:rsid w:val="00AB505B"/>
    <w:rsid w:val="00AB7356"/>
    <w:rsid w:val="00AC0CC1"/>
    <w:rsid w:val="00AC3D3A"/>
    <w:rsid w:val="00AC5AFB"/>
    <w:rsid w:val="00AC685C"/>
    <w:rsid w:val="00AC7BCE"/>
    <w:rsid w:val="00AD4C98"/>
    <w:rsid w:val="00AD7867"/>
    <w:rsid w:val="00AE12D5"/>
    <w:rsid w:val="00AE1A9D"/>
    <w:rsid w:val="00AE5F44"/>
    <w:rsid w:val="00AE650C"/>
    <w:rsid w:val="00AF1212"/>
    <w:rsid w:val="00AF1FDD"/>
    <w:rsid w:val="00AF49A7"/>
    <w:rsid w:val="00AF58AC"/>
    <w:rsid w:val="00AF7020"/>
    <w:rsid w:val="00B02164"/>
    <w:rsid w:val="00B04AEA"/>
    <w:rsid w:val="00B0578F"/>
    <w:rsid w:val="00B05C7C"/>
    <w:rsid w:val="00B13C71"/>
    <w:rsid w:val="00B148D3"/>
    <w:rsid w:val="00B14CC3"/>
    <w:rsid w:val="00B21B43"/>
    <w:rsid w:val="00B22025"/>
    <w:rsid w:val="00B24BF6"/>
    <w:rsid w:val="00B2535D"/>
    <w:rsid w:val="00B27D6F"/>
    <w:rsid w:val="00B34096"/>
    <w:rsid w:val="00B35A44"/>
    <w:rsid w:val="00B3603E"/>
    <w:rsid w:val="00B365A9"/>
    <w:rsid w:val="00B371AB"/>
    <w:rsid w:val="00B409BD"/>
    <w:rsid w:val="00B40C98"/>
    <w:rsid w:val="00B44067"/>
    <w:rsid w:val="00B4615D"/>
    <w:rsid w:val="00B51259"/>
    <w:rsid w:val="00B55504"/>
    <w:rsid w:val="00B56627"/>
    <w:rsid w:val="00B6387D"/>
    <w:rsid w:val="00B649FD"/>
    <w:rsid w:val="00B65619"/>
    <w:rsid w:val="00B659E0"/>
    <w:rsid w:val="00B67003"/>
    <w:rsid w:val="00B718BB"/>
    <w:rsid w:val="00B72F09"/>
    <w:rsid w:val="00B74B98"/>
    <w:rsid w:val="00B74C1B"/>
    <w:rsid w:val="00B76168"/>
    <w:rsid w:val="00B81ACC"/>
    <w:rsid w:val="00B81B4E"/>
    <w:rsid w:val="00B84C99"/>
    <w:rsid w:val="00B84F31"/>
    <w:rsid w:val="00B85568"/>
    <w:rsid w:val="00B85A5E"/>
    <w:rsid w:val="00B86F63"/>
    <w:rsid w:val="00B96266"/>
    <w:rsid w:val="00BA214D"/>
    <w:rsid w:val="00BA3176"/>
    <w:rsid w:val="00BA3D47"/>
    <w:rsid w:val="00BA4398"/>
    <w:rsid w:val="00BA749E"/>
    <w:rsid w:val="00BB1787"/>
    <w:rsid w:val="00BB3627"/>
    <w:rsid w:val="00BB648A"/>
    <w:rsid w:val="00BB6E62"/>
    <w:rsid w:val="00BB76CD"/>
    <w:rsid w:val="00BC0923"/>
    <w:rsid w:val="00BC24A0"/>
    <w:rsid w:val="00BC2F19"/>
    <w:rsid w:val="00BC43F4"/>
    <w:rsid w:val="00BC4B89"/>
    <w:rsid w:val="00BC5D19"/>
    <w:rsid w:val="00BC78E5"/>
    <w:rsid w:val="00BC7F9A"/>
    <w:rsid w:val="00BD019F"/>
    <w:rsid w:val="00BD124D"/>
    <w:rsid w:val="00BD1428"/>
    <w:rsid w:val="00BD1A48"/>
    <w:rsid w:val="00BD1D05"/>
    <w:rsid w:val="00BD2664"/>
    <w:rsid w:val="00BD3D61"/>
    <w:rsid w:val="00BD4C90"/>
    <w:rsid w:val="00BD666C"/>
    <w:rsid w:val="00BD6D94"/>
    <w:rsid w:val="00BD72C8"/>
    <w:rsid w:val="00BD74C9"/>
    <w:rsid w:val="00BE3F2C"/>
    <w:rsid w:val="00BE4DAA"/>
    <w:rsid w:val="00BE4E5B"/>
    <w:rsid w:val="00BE56B4"/>
    <w:rsid w:val="00BE75AC"/>
    <w:rsid w:val="00BF1673"/>
    <w:rsid w:val="00BF1ACF"/>
    <w:rsid w:val="00BF1E86"/>
    <w:rsid w:val="00BF2D5D"/>
    <w:rsid w:val="00BF37D9"/>
    <w:rsid w:val="00BF59B7"/>
    <w:rsid w:val="00BF6975"/>
    <w:rsid w:val="00BF76F9"/>
    <w:rsid w:val="00C0149D"/>
    <w:rsid w:val="00C038E3"/>
    <w:rsid w:val="00C03E78"/>
    <w:rsid w:val="00C058E3"/>
    <w:rsid w:val="00C0786B"/>
    <w:rsid w:val="00C07DDC"/>
    <w:rsid w:val="00C137F7"/>
    <w:rsid w:val="00C143F7"/>
    <w:rsid w:val="00C16AC0"/>
    <w:rsid w:val="00C17685"/>
    <w:rsid w:val="00C17865"/>
    <w:rsid w:val="00C2112F"/>
    <w:rsid w:val="00C23AC8"/>
    <w:rsid w:val="00C30EC8"/>
    <w:rsid w:val="00C32D1E"/>
    <w:rsid w:val="00C33287"/>
    <w:rsid w:val="00C357CF"/>
    <w:rsid w:val="00C3731B"/>
    <w:rsid w:val="00C373E0"/>
    <w:rsid w:val="00C37504"/>
    <w:rsid w:val="00C41431"/>
    <w:rsid w:val="00C46627"/>
    <w:rsid w:val="00C46881"/>
    <w:rsid w:val="00C46BDC"/>
    <w:rsid w:val="00C5033F"/>
    <w:rsid w:val="00C507C2"/>
    <w:rsid w:val="00C56EC1"/>
    <w:rsid w:val="00C60320"/>
    <w:rsid w:val="00C6106E"/>
    <w:rsid w:val="00C6389E"/>
    <w:rsid w:val="00C638BF"/>
    <w:rsid w:val="00C659B9"/>
    <w:rsid w:val="00C715CE"/>
    <w:rsid w:val="00C737E2"/>
    <w:rsid w:val="00C73D25"/>
    <w:rsid w:val="00C777BF"/>
    <w:rsid w:val="00C77EA9"/>
    <w:rsid w:val="00C803F3"/>
    <w:rsid w:val="00C806C6"/>
    <w:rsid w:val="00C81322"/>
    <w:rsid w:val="00C8397D"/>
    <w:rsid w:val="00C83FCB"/>
    <w:rsid w:val="00C84574"/>
    <w:rsid w:val="00C85478"/>
    <w:rsid w:val="00C85850"/>
    <w:rsid w:val="00C87155"/>
    <w:rsid w:val="00C93830"/>
    <w:rsid w:val="00C93EB1"/>
    <w:rsid w:val="00C95B79"/>
    <w:rsid w:val="00C9755B"/>
    <w:rsid w:val="00CA2420"/>
    <w:rsid w:val="00CA42BC"/>
    <w:rsid w:val="00CB01F7"/>
    <w:rsid w:val="00CB3249"/>
    <w:rsid w:val="00CC2896"/>
    <w:rsid w:val="00CC44D5"/>
    <w:rsid w:val="00CD1D92"/>
    <w:rsid w:val="00CD3A30"/>
    <w:rsid w:val="00CD652A"/>
    <w:rsid w:val="00CE0017"/>
    <w:rsid w:val="00CE0352"/>
    <w:rsid w:val="00CE1E22"/>
    <w:rsid w:val="00CE442F"/>
    <w:rsid w:val="00CE4A47"/>
    <w:rsid w:val="00CE5BF3"/>
    <w:rsid w:val="00CE639A"/>
    <w:rsid w:val="00CF19B4"/>
    <w:rsid w:val="00CF1A4F"/>
    <w:rsid w:val="00CF4774"/>
    <w:rsid w:val="00CF48CF"/>
    <w:rsid w:val="00CF7225"/>
    <w:rsid w:val="00CF75AA"/>
    <w:rsid w:val="00D002BA"/>
    <w:rsid w:val="00D030C3"/>
    <w:rsid w:val="00D0499C"/>
    <w:rsid w:val="00D05B7D"/>
    <w:rsid w:val="00D06031"/>
    <w:rsid w:val="00D074DB"/>
    <w:rsid w:val="00D11011"/>
    <w:rsid w:val="00D12A76"/>
    <w:rsid w:val="00D12C8C"/>
    <w:rsid w:val="00D167C6"/>
    <w:rsid w:val="00D174E2"/>
    <w:rsid w:val="00D2676B"/>
    <w:rsid w:val="00D26B3D"/>
    <w:rsid w:val="00D31AC1"/>
    <w:rsid w:val="00D327D2"/>
    <w:rsid w:val="00D344BD"/>
    <w:rsid w:val="00D34B58"/>
    <w:rsid w:val="00D35FC2"/>
    <w:rsid w:val="00D36A85"/>
    <w:rsid w:val="00D37259"/>
    <w:rsid w:val="00D41DEA"/>
    <w:rsid w:val="00D43C26"/>
    <w:rsid w:val="00D444B6"/>
    <w:rsid w:val="00D45B4D"/>
    <w:rsid w:val="00D4713A"/>
    <w:rsid w:val="00D473D3"/>
    <w:rsid w:val="00D47797"/>
    <w:rsid w:val="00D478D4"/>
    <w:rsid w:val="00D500B8"/>
    <w:rsid w:val="00D50977"/>
    <w:rsid w:val="00D509E5"/>
    <w:rsid w:val="00D52AFF"/>
    <w:rsid w:val="00D5450C"/>
    <w:rsid w:val="00D6211E"/>
    <w:rsid w:val="00D6388B"/>
    <w:rsid w:val="00D660CC"/>
    <w:rsid w:val="00D7111E"/>
    <w:rsid w:val="00D71725"/>
    <w:rsid w:val="00D71CAA"/>
    <w:rsid w:val="00D71F61"/>
    <w:rsid w:val="00D734EC"/>
    <w:rsid w:val="00D74101"/>
    <w:rsid w:val="00D7529C"/>
    <w:rsid w:val="00D75D70"/>
    <w:rsid w:val="00D772F3"/>
    <w:rsid w:val="00D83FFA"/>
    <w:rsid w:val="00D858F7"/>
    <w:rsid w:val="00D85C93"/>
    <w:rsid w:val="00D87773"/>
    <w:rsid w:val="00D912D2"/>
    <w:rsid w:val="00D92430"/>
    <w:rsid w:val="00D93AE8"/>
    <w:rsid w:val="00D93F12"/>
    <w:rsid w:val="00D93F28"/>
    <w:rsid w:val="00DA35E9"/>
    <w:rsid w:val="00DA3A89"/>
    <w:rsid w:val="00DA7394"/>
    <w:rsid w:val="00DA7D3F"/>
    <w:rsid w:val="00DB019B"/>
    <w:rsid w:val="00DB1F82"/>
    <w:rsid w:val="00DB2608"/>
    <w:rsid w:val="00DB2699"/>
    <w:rsid w:val="00DB33E9"/>
    <w:rsid w:val="00DB3A2B"/>
    <w:rsid w:val="00DB42A4"/>
    <w:rsid w:val="00DB48A1"/>
    <w:rsid w:val="00DB4BB5"/>
    <w:rsid w:val="00DB7745"/>
    <w:rsid w:val="00DC1404"/>
    <w:rsid w:val="00DC2585"/>
    <w:rsid w:val="00DC4653"/>
    <w:rsid w:val="00DC58D9"/>
    <w:rsid w:val="00DC6595"/>
    <w:rsid w:val="00DC7ECD"/>
    <w:rsid w:val="00DD1003"/>
    <w:rsid w:val="00DD105F"/>
    <w:rsid w:val="00DD2037"/>
    <w:rsid w:val="00DD6562"/>
    <w:rsid w:val="00DD68C5"/>
    <w:rsid w:val="00DD6CFF"/>
    <w:rsid w:val="00DD726D"/>
    <w:rsid w:val="00DE20A3"/>
    <w:rsid w:val="00E018E5"/>
    <w:rsid w:val="00E044BE"/>
    <w:rsid w:val="00E04DB5"/>
    <w:rsid w:val="00E0596F"/>
    <w:rsid w:val="00E063FE"/>
    <w:rsid w:val="00E07041"/>
    <w:rsid w:val="00E07FFE"/>
    <w:rsid w:val="00E10178"/>
    <w:rsid w:val="00E10A9E"/>
    <w:rsid w:val="00E10ED0"/>
    <w:rsid w:val="00E11A72"/>
    <w:rsid w:val="00E12148"/>
    <w:rsid w:val="00E1234F"/>
    <w:rsid w:val="00E12718"/>
    <w:rsid w:val="00E15B40"/>
    <w:rsid w:val="00E175BE"/>
    <w:rsid w:val="00E201DA"/>
    <w:rsid w:val="00E2420E"/>
    <w:rsid w:val="00E2450B"/>
    <w:rsid w:val="00E24BDD"/>
    <w:rsid w:val="00E33412"/>
    <w:rsid w:val="00E347AD"/>
    <w:rsid w:val="00E3524A"/>
    <w:rsid w:val="00E368B9"/>
    <w:rsid w:val="00E4017E"/>
    <w:rsid w:val="00E439EC"/>
    <w:rsid w:val="00E45700"/>
    <w:rsid w:val="00E4608F"/>
    <w:rsid w:val="00E46E9B"/>
    <w:rsid w:val="00E500D3"/>
    <w:rsid w:val="00E52912"/>
    <w:rsid w:val="00E533E4"/>
    <w:rsid w:val="00E551D9"/>
    <w:rsid w:val="00E556D6"/>
    <w:rsid w:val="00E57938"/>
    <w:rsid w:val="00E57C70"/>
    <w:rsid w:val="00E6161B"/>
    <w:rsid w:val="00E63375"/>
    <w:rsid w:val="00E65A9E"/>
    <w:rsid w:val="00E66882"/>
    <w:rsid w:val="00E747DF"/>
    <w:rsid w:val="00E7710F"/>
    <w:rsid w:val="00E813D2"/>
    <w:rsid w:val="00E83FA5"/>
    <w:rsid w:val="00E86287"/>
    <w:rsid w:val="00E9138E"/>
    <w:rsid w:val="00E91608"/>
    <w:rsid w:val="00E91FF4"/>
    <w:rsid w:val="00E94693"/>
    <w:rsid w:val="00E97A2B"/>
    <w:rsid w:val="00EA0835"/>
    <w:rsid w:val="00EA0F4D"/>
    <w:rsid w:val="00EA163B"/>
    <w:rsid w:val="00EA31E7"/>
    <w:rsid w:val="00EA33D5"/>
    <w:rsid w:val="00EB0A78"/>
    <w:rsid w:val="00EB20BF"/>
    <w:rsid w:val="00EB4A1D"/>
    <w:rsid w:val="00EB6087"/>
    <w:rsid w:val="00EC0F7B"/>
    <w:rsid w:val="00EC2818"/>
    <w:rsid w:val="00EC3090"/>
    <w:rsid w:val="00EC38F8"/>
    <w:rsid w:val="00EC3C35"/>
    <w:rsid w:val="00EC4166"/>
    <w:rsid w:val="00EC556B"/>
    <w:rsid w:val="00EC66E0"/>
    <w:rsid w:val="00EC79E5"/>
    <w:rsid w:val="00ED2B7F"/>
    <w:rsid w:val="00EE4B9F"/>
    <w:rsid w:val="00EE5ED0"/>
    <w:rsid w:val="00EF6F17"/>
    <w:rsid w:val="00F01349"/>
    <w:rsid w:val="00F02989"/>
    <w:rsid w:val="00F02FC7"/>
    <w:rsid w:val="00F03F79"/>
    <w:rsid w:val="00F04584"/>
    <w:rsid w:val="00F04BF7"/>
    <w:rsid w:val="00F06E6D"/>
    <w:rsid w:val="00F07AF3"/>
    <w:rsid w:val="00F07C26"/>
    <w:rsid w:val="00F102A7"/>
    <w:rsid w:val="00F1190D"/>
    <w:rsid w:val="00F140A7"/>
    <w:rsid w:val="00F149DD"/>
    <w:rsid w:val="00F16254"/>
    <w:rsid w:val="00F162D3"/>
    <w:rsid w:val="00F16719"/>
    <w:rsid w:val="00F20CEA"/>
    <w:rsid w:val="00F21639"/>
    <w:rsid w:val="00F21C12"/>
    <w:rsid w:val="00F2216D"/>
    <w:rsid w:val="00F2290A"/>
    <w:rsid w:val="00F23044"/>
    <w:rsid w:val="00F23FAA"/>
    <w:rsid w:val="00F25A69"/>
    <w:rsid w:val="00F2772C"/>
    <w:rsid w:val="00F31492"/>
    <w:rsid w:val="00F36C56"/>
    <w:rsid w:val="00F41258"/>
    <w:rsid w:val="00F419EA"/>
    <w:rsid w:val="00F41AF2"/>
    <w:rsid w:val="00F44790"/>
    <w:rsid w:val="00F44E87"/>
    <w:rsid w:val="00F46A1C"/>
    <w:rsid w:val="00F47C3F"/>
    <w:rsid w:val="00F507FD"/>
    <w:rsid w:val="00F50FA0"/>
    <w:rsid w:val="00F54021"/>
    <w:rsid w:val="00F55753"/>
    <w:rsid w:val="00F55F45"/>
    <w:rsid w:val="00F600A5"/>
    <w:rsid w:val="00F608BF"/>
    <w:rsid w:val="00F640F2"/>
    <w:rsid w:val="00F6676D"/>
    <w:rsid w:val="00F76031"/>
    <w:rsid w:val="00F761D8"/>
    <w:rsid w:val="00F77057"/>
    <w:rsid w:val="00F77584"/>
    <w:rsid w:val="00F77DF2"/>
    <w:rsid w:val="00F83AA0"/>
    <w:rsid w:val="00F8471A"/>
    <w:rsid w:val="00F8616E"/>
    <w:rsid w:val="00F90C3E"/>
    <w:rsid w:val="00F91246"/>
    <w:rsid w:val="00FA0B4E"/>
    <w:rsid w:val="00FA0F84"/>
    <w:rsid w:val="00FA0FD2"/>
    <w:rsid w:val="00FA3E41"/>
    <w:rsid w:val="00FB2301"/>
    <w:rsid w:val="00FB330C"/>
    <w:rsid w:val="00FB597F"/>
    <w:rsid w:val="00FB7FAF"/>
    <w:rsid w:val="00FC112C"/>
    <w:rsid w:val="00FC1F42"/>
    <w:rsid w:val="00FC3B0D"/>
    <w:rsid w:val="00FC4DCC"/>
    <w:rsid w:val="00FC532A"/>
    <w:rsid w:val="00FC62EE"/>
    <w:rsid w:val="00FC69F5"/>
    <w:rsid w:val="00FC760B"/>
    <w:rsid w:val="00FD1447"/>
    <w:rsid w:val="00FD2C1D"/>
    <w:rsid w:val="00FD62D7"/>
    <w:rsid w:val="00FD64F1"/>
    <w:rsid w:val="00FD6C5B"/>
    <w:rsid w:val="00FD7238"/>
    <w:rsid w:val="00FD7E28"/>
    <w:rsid w:val="00FE0148"/>
    <w:rsid w:val="00FE2457"/>
    <w:rsid w:val="00FE5AA1"/>
    <w:rsid w:val="00FE5F5B"/>
    <w:rsid w:val="00FE6E6D"/>
    <w:rsid w:val="00FE78B3"/>
    <w:rsid w:val="00FE7BE5"/>
    <w:rsid w:val="00FF0784"/>
    <w:rsid w:val="00FF0BAD"/>
    <w:rsid w:val="00FF0BB5"/>
    <w:rsid w:val="00FF1010"/>
    <w:rsid w:val="00FF1C4C"/>
    <w:rsid w:val="00FF263A"/>
    <w:rsid w:val="00FF323D"/>
    <w:rsid w:val="00FF3D16"/>
    <w:rsid w:val="00FF599D"/>
    <w:rsid w:val="3CA0D35A"/>
    <w:rsid w:val="438C3FBD"/>
    <w:rsid w:val="4B5CE17E"/>
    <w:rsid w:val="5B1BF5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837A195"/>
  <w15:docId w15:val="{66C187C0-8607-45A4-BADC-A7AD1349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4BE"/>
    <w:pPr>
      <w:spacing w:line="276" w:lineRule="auto"/>
      <w:ind w:left="357" w:hanging="357"/>
    </w:pPr>
    <w:rPr>
      <w:rFonts w:ascii="Arial" w:eastAsiaTheme="minorHAnsi" w:hAnsi="Arial"/>
      <w:lang w:eastAsia="en-US"/>
    </w:rPr>
  </w:style>
  <w:style w:type="paragraph" w:styleId="Heading1">
    <w:name w:val="heading 1"/>
    <w:basedOn w:val="Normal"/>
    <w:next w:val="Normal"/>
    <w:link w:val="Heading1Char"/>
    <w:qFormat/>
    <w:rsid w:val="00BA214D"/>
    <w:pPr>
      <w:framePr w:w="1145" w:h="11340" w:hRule="exact" w:wrap="around" w:vAnchor="page" w:hAnchor="page" w:x="8527" w:y="4753"/>
      <w:widowControl w:val="0"/>
      <w:spacing w:after="0" w:line="740" w:lineRule="exact"/>
      <w:ind w:left="0" w:firstLine="0"/>
      <w:outlineLvl w:val="0"/>
    </w:pPr>
    <w:rPr>
      <w:rFonts w:ascii="Frutiger 45 Light" w:eastAsia="Times New Roman" w:hAnsi="Frutiger 45 Light" w:cs="Times New Roman"/>
      <w:kern w:val="28"/>
      <w:sz w:val="70"/>
      <w:szCs w:val="20"/>
    </w:rPr>
  </w:style>
  <w:style w:type="paragraph" w:styleId="Heading2">
    <w:name w:val="heading 2"/>
    <w:basedOn w:val="Normal"/>
    <w:next w:val="Normal"/>
    <w:link w:val="Heading2Char"/>
    <w:qFormat/>
    <w:rsid w:val="00BA214D"/>
    <w:pPr>
      <w:widowControl w:val="0"/>
      <w:spacing w:after="0" w:line="400" w:lineRule="exact"/>
      <w:ind w:left="0" w:firstLine="0"/>
      <w:outlineLvl w:val="1"/>
    </w:pPr>
    <w:rPr>
      <w:rFonts w:ascii="Frutiger 45 Light" w:eastAsia="Times New Roman" w:hAnsi="Frutiger 45 Light"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E3524A"/>
    <w:pPr>
      <w:ind w:left="0" w:firstLine="0"/>
    </w:pPr>
  </w:style>
  <w:style w:type="character" w:customStyle="1" w:styleId="Title3Char">
    <w:name w:val="Title 3 Char"/>
    <w:basedOn w:val="DefaultParagraphFont"/>
    <w:link w:val="Title3"/>
    <w:rsid w:val="00E3524A"/>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B6F95"/>
    <w:pPr>
      <w:ind w:left="360" w:hanging="360"/>
      <w:contextualSpacing/>
    </w:pPr>
  </w:style>
  <w:style w:type="character" w:customStyle="1" w:styleId="ReportTemplate">
    <w:name w:val="Report Template"/>
    <w:uiPriority w:val="1"/>
    <w:qFormat/>
    <w:rsid w:val="009B6F95"/>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E044BE"/>
    <w:rPr>
      <w:color w:val="0563C1"/>
      <w:u w:val="single"/>
    </w:rPr>
  </w:style>
  <w:style w:type="table" w:customStyle="1" w:styleId="TableGrid1">
    <w:name w:val="Table Grid1"/>
    <w:basedOn w:val="TableNormal"/>
    <w:next w:val="TableGrid"/>
    <w:uiPriority w:val="39"/>
    <w:rsid w:val="00377C43"/>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rsid w:val="00EC2818"/>
    <w:pPr>
      <w:spacing w:after="0" w:line="280" w:lineRule="exact"/>
      <w:ind w:left="0" w:firstLine="0"/>
    </w:pPr>
    <w:rPr>
      <w:rFonts w:ascii="Frutiger 45 Light" w:eastAsia="Times New Roman" w:hAnsi="Frutiger 45 Light" w:cs="Times New Roman"/>
      <w:szCs w:val="20"/>
      <w:lang w:eastAsia="en-GB"/>
    </w:rPr>
  </w:style>
  <w:style w:type="table" w:customStyle="1" w:styleId="TableGrid2">
    <w:name w:val="Table Grid2"/>
    <w:basedOn w:val="TableNormal"/>
    <w:next w:val="TableGrid"/>
    <w:uiPriority w:val="39"/>
    <w:rsid w:val="00EC28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C2818"/>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uiPriority w:val="99"/>
    <w:rsid w:val="00EC2818"/>
    <w:rPr>
      <w:rFonts w:ascii="Frutiger 45 Light" w:eastAsia="Times New Roman" w:hAnsi="Frutiger 45 Light" w:cs="Times New Roman"/>
      <w:sz w:val="20"/>
      <w:szCs w:val="20"/>
      <w:lang w:eastAsia="en-GB"/>
    </w:rPr>
  </w:style>
  <w:style w:type="character" w:styleId="CommentReference">
    <w:name w:val="annotation reference"/>
    <w:basedOn w:val="DefaultParagraphFont"/>
    <w:uiPriority w:val="99"/>
    <w:semiHidden/>
    <w:unhideWhenUsed/>
    <w:rsid w:val="00E6161B"/>
    <w:rPr>
      <w:sz w:val="16"/>
      <w:szCs w:val="16"/>
    </w:rPr>
  </w:style>
  <w:style w:type="paragraph" w:styleId="CommentSubject">
    <w:name w:val="annotation subject"/>
    <w:basedOn w:val="CommentText"/>
    <w:next w:val="CommentText"/>
    <w:link w:val="CommentSubjectChar"/>
    <w:uiPriority w:val="99"/>
    <w:semiHidden/>
    <w:unhideWhenUsed/>
    <w:rsid w:val="00E6161B"/>
    <w:pPr>
      <w:spacing w:after="160"/>
      <w:ind w:left="357" w:hanging="357"/>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E6161B"/>
    <w:rPr>
      <w:rFonts w:ascii="Arial" w:eastAsiaTheme="minorHAnsi" w:hAnsi="Arial" w:cs="Times New Roman"/>
      <w:b/>
      <w:bCs/>
      <w:sz w:val="20"/>
      <w:szCs w:val="20"/>
      <w:lang w:eastAsia="en-US"/>
    </w:rPr>
  </w:style>
  <w:style w:type="paragraph" w:customStyle="1" w:styleId="Default">
    <w:name w:val="Default"/>
    <w:rsid w:val="001E44A0"/>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semiHidden/>
    <w:unhideWhenUsed/>
    <w:rsid w:val="001E44A0"/>
    <w:rPr>
      <w:color w:val="954F72" w:themeColor="followedHyperlink"/>
      <w:u w:val="single"/>
    </w:rPr>
  </w:style>
  <w:style w:type="character" w:styleId="EndnoteReference">
    <w:name w:val="endnote reference"/>
    <w:basedOn w:val="DefaultParagraphFont"/>
    <w:semiHidden/>
    <w:unhideWhenUsed/>
    <w:rsid w:val="001E44A0"/>
    <w:rPr>
      <w:vertAlign w:val="superscript"/>
    </w:rPr>
  </w:style>
  <w:style w:type="paragraph" w:styleId="Revision">
    <w:name w:val="Revision"/>
    <w:hidden/>
    <w:uiPriority w:val="99"/>
    <w:semiHidden/>
    <w:rsid w:val="005A5933"/>
    <w:pPr>
      <w:spacing w:after="0" w:line="240" w:lineRule="auto"/>
    </w:pPr>
    <w:rPr>
      <w:rFonts w:ascii="Arial" w:eastAsiaTheme="minorHAnsi" w:hAnsi="Arial"/>
      <w:lang w:eastAsia="en-US"/>
    </w:rPr>
  </w:style>
  <w:style w:type="paragraph" w:styleId="NormalWeb">
    <w:name w:val="Normal (Web)"/>
    <w:basedOn w:val="Normal"/>
    <w:uiPriority w:val="99"/>
    <w:semiHidden/>
    <w:unhideWhenUsed/>
    <w:rsid w:val="00F44790"/>
    <w:pPr>
      <w:spacing w:before="100" w:beforeAutospacing="1" w:after="100" w:afterAutospacing="1" w:line="240" w:lineRule="auto"/>
      <w:ind w:left="0" w:firstLine="0"/>
    </w:pPr>
    <w:rPr>
      <w:rFonts w:ascii="Times New Roman" w:hAnsi="Times New Roman" w:cs="Times New Roman"/>
      <w:sz w:val="24"/>
      <w:szCs w:val="24"/>
      <w:lang w:eastAsia="en-GB"/>
    </w:rPr>
  </w:style>
  <w:style w:type="character" w:customStyle="1" w:styleId="normaltextrun1">
    <w:name w:val="normaltextrun1"/>
    <w:basedOn w:val="DefaultParagraphFont"/>
    <w:rsid w:val="00D074DB"/>
  </w:style>
  <w:style w:type="character" w:customStyle="1" w:styleId="Heading1Char">
    <w:name w:val="Heading 1 Char"/>
    <w:basedOn w:val="DefaultParagraphFont"/>
    <w:link w:val="Heading1"/>
    <w:rsid w:val="00BA214D"/>
    <w:rPr>
      <w:rFonts w:ascii="Frutiger 45 Light" w:eastAsia="Times New Roman" w:hAnsi="Frutiger 45 Light" w:cs="Times New Roman"/>
      <w:kern w:val="28"/>
      <w:sz w:val="70"/>
      <w:szCs w:val="20"/>
      <w:lang w:eastAsia="en-US"/>
    </w:rPr>
  </w:style>
  <w:style w:type="character" w:customStyle="1" w:styleId="Heading2Char">
    <w:name w:val="Heading 2 Char"/>
    <w:basedOn w:val="DefaultParagraphFont"/>
    <w:link w:val="Heading2"/>
    <w:rsid w:val="00BA214D"/>
    <w:rPr>
      <w:rFonts w:ascii="Frutiger 45 Light" w:eastAsia="Times New Roman" w:hAnsi="Frutiger 45 Light" w:cs="Times New Roman"/>
      <w:sz w:val="32"/>
      <w:szCs w:val="20"/>
      <w:lang w:eastAsia="en-US"/>
    </w:rPr>
  </w:style>
  <w:style w:type="paragraph" w:customStyle="1" w:styleId="Address">
    <w:name w:val="Address"/>
    <w:basedOn w:val="Normal"/>
    <w:rsid w:val="00BA214D"/>
    <w:pPr>
      <w:widowControl w:val="0"/>
      <w:spacing w:after="0" w:line="220" w:lineRule="exact"/>
      <w:ind w:left="0" w:firstLine="0"/>
    </w:pPr>
    <w:rPr>
      <w:rFonts w:ascii="Frutiger 45 Light" w:eastAsia="Times New Roman" w:hAnsi="Frutiger 45 Light" w:cs="Times New Roman"/>
      <w:sz w:val="17"/>
      <w:szCs w:val="20"/>
    </w:rPr>
  </w:style>
  <w:style w:type="paragraph" w:customStyle="1" w:styleId="Address2">
    <w:name w:val="Address 2"/>
    <w:basedOn w:val="Address"/>
    <w:rsid w:val="00BA214D"/>
    <w:pPr>
      <w:framePr w:w="992" w:h="10943" w:hRule="exact" w:wrap="around" w:vAnchor="page" w:hAnchor="page" w:x="10199" w:y="5041"/>
      <w:spacing w:after="80"/>
    </w:pPr>
    <w:rPr>
      <w:b/>
    </w:rPr>
  </w:style>
  <w:style w:type="paragraph" w:customStyle="1" w:styleId="Logo">
    <w:name w:val="Logo"/>
    <w:basedOn w:val="Normal"/>
    <w:rsid w:val="00BA214D"/>
    <w:pPr>
      <w:framePr w:w="1145" w:h="13353" w:hRule="exact" w:wrap="around" w:vAnchor="page" w:hAnchor="page" w:x="10096" w:y="2593"/>
      <w:widowControl w:val="0"/>
      <w:spacing w:after="0" w:line="1400" w:lineRule="exact"/>
      <w:ind w:left="0" w:firstLine="0"/>
    </w:pPr>
    <w:rPr>
      <w:rFonts w:ascii="LGA Logos" w:eastAsia="Times New Roman" w:hAnsi="LGA Logos" w:cs="Times New Roman"/>
      <w:noProof/>
      <w:sz w:val="180"/>
      <w:szCs w:val="20"/>
    </w:rPr>
  </w:style>
  <w:style w:type="paragraph" w:customStyle="1" w:styleId="Heading2Bold">
    <w:name w:val="Heading 2 Bold"/>
    <w:basedOn w:val="Heading2"/>
    <w:rsid w:val="00BA214D"/>
    <w:rPr>
      <w:b/>
      <w:noProof/>
    </w:rPr>
  </w:style>
  <w:style w:type="character" w:customStyle="1" w:styleId="apple-converted-space">
    <w:name w:val="apple-converted-space"/>
    <w:basedOn w:val="DefaultParagraphFont"/>
    <w:rsid w:val="000B5D32"/>
  </w:style>
  <w:style w:type="character" w:customStyle="1" w:styleId="UnresolvedMention1">
    <w:name w:val="Unresolved Mention1"/>
    <w:basedOn w:val="DefaultParagraphFont"/>
    <w:uiPriority w:val="99"/>
    <w:semiHidden/>
    <w:unhideWhenUsed/>
    <w:rsid w:val="00C41431"/>
    <w:rPr>
      <w:color w:val="605E5C"/>
      <w:shd w:val="clear" w:color="auto" w:fill="E1DFDD"/>
    </w:rPr>
  </w:style>
  <w:style w:type="character" w:customStyle="1" w:styleId="eop">
    <w:name w:val="eop"/>
    <w:basedOn w:val="DefaultParagraphFont"/>
    <w:rsid w:val="00AF1212"/>
  </w:style>
  <w:style w:type="paragraph" w:customStyle="1" w:styleId="paragraph">
    <w:name w:val="paragraph"/>
    <w:basedOn w:val="Normal"/>
    <w:rsid w:val="00B409BD"/>
    <w:pPr>
      <w:spacing w:after="0" w:line="240" w:lineRule="auto"/>
      <w:ind w:left="0" w:firstLine="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1679">
      <w:bodyDiv w:val="1"/>
      <w:marLeft w:val="0"/>
      <w:marRight w:val="0"/>
      <w:marTop w:val="0"/>
      <w:marBottom w:val="0"/>
      <w:divBdr>
        <w:top w:val="none" w:sz="0" w:space="0" w:color="auto"/>
        <w:left w:val="none" w:sz="0" w:space="0" w:color="auto"/>
        <w:bottom w:val="none" w:sz="0" w:space="0" w:color="auto"/>
        <w:right w:val="none" w:sz="0" w:space="0" w:color="auto"/>
      </w:divBdr>
    </w:div>
    <w:div w:id="106775159">
      <w:bodyDiv w:val="1"/>
      <w:marLeft w:val="0"/>
      <w:marRight w:val="0"/>
      <w:marTop w:val="0"/>
      <w:marBottom w:val="0"/>
      <w:divBdr>
        <w:top w:val="none" w:sz="0" w:space="0" w:color="auto"/>
        <w:left w:val="none" w:sz="0" w:space="0" w:color="auto"/>
        <w:bottom w:val="none" w:sz="0" w:space="0" w:color="auto"/>
        <w:right w:val="none" w:sz="0" w:space="0" w:color="auto"/>
      </w:divBdr>
    </w:div>
    <w:div w:id="169754638">
      <w:bodyDiv w:val="1"/>
      <w:marLeft w:val="0"/>
      <w:marRight w:val="0"/>
      <w:marTop w:val="0"/>
      <w:marBottom w:val="0"/>
      <w:divBdr>
        <w:top w:val="none" w:sz="0" w:space="0" w:color="auto"/>
        <w:left w:val="none" w:sz="0" w:space="0" w:color="auto"/>
        <w:bottom w:val="none" w:sz="0" w:space="0" w:color="auto"/>
        <w:right w:val="none" w:sz="0" w:space="0" w:color="auto"/>
      </w:divBdr>
    </w:div>
    <w:div w:id="176506854">
      <w:bodyDiv w:val="1"/>
      <w:marLeft w:val="0"/>
      <w:marRight w:val="0"/>
      <w:marTop w:val="0"/>
      <w:marBottom w:val="0"/>
      <w:divBdr>
        <w:top w:val="none" w:sz="0" w:space="0" w:color="auto"/>
        <w:left w:val="none" w:sz="0" w:space="0" w:color="auto"/>
        <w:bottom w:val="none" w:sz="0" w:space="0" w:color="auto"/>
        <w:right w:val="none" w:sz="0" w:space="0" w:color="auto"/>
      </w:divBdr>
    </w:div>
    <w:div w:id="304625477">
      <w:bodyDiv w:val="1"/>
      <w:marLeft w:val="0"/>
      <w:marRight w:val="0"/>
      <w:marTop w:val="0"/>
      <w:marBottom w:val="0"/>
      <w:divBdr>
        <w:top w:val="none" w:sz="0" w:space="0" w:color="auto"/>
        <w:left w:val="none" w:sz="0" w:space="0" w:color="auto"/>
        <w:bottom w:val="none" w:sz="0" w:space="0" w:color="auto"/>
        <w:right w:val="none" w:sz="0" w:space="0" w:color="auto"/>
      </w:divBdr>
    </w:div>
    <w:div w:id="562907485">
      <w:bodyDiv w:val="1"/>
      <w:marLeft w:val="0"/>
      <w:marRight w:val="0"/>
      <w:marTop w:val="0"/>
      <w:marBottom w:val="0"/>
      <w:divBdr>
        <w:top w:val="none" w:sz="0" w:space="0" w:color="auto"/>
        <w:left w:val="none" w:sz="0" w:space="0" w:color="auto"/>
        <w:bottom w:val="none" w:sz="0" w:space="0" w:color="auto"/>
        <w:right w:val="none" w:sz="0" w:space="0" w:color="auto"/>
      </w:divBdr>
    </w:div>
    <w:div w:id="672956094">
      <w:bodyDiv w:val="1"/>
      <w:marLeft w:val="0"/>
      <w:marRight w:val="0"/>
      <w:marTop w:val="0"/>
      <w:marBottom w:val="0"/>
      <w:divBdr>
        <w:top w:val="none" w:sz="0" w:space="0" w:color="auto"/>
        <w:left w:val="none" w:sz="0" w:space="0" w:color="auto"/>
        <w:bottom w:val="none" w:sz="0" w:space="0" w:color="auto"/>
        <w:right w:val="none" w:sz="0" w:space="0" w:color="auto"/>
      </w:divBdr>
    </w:div>
    <w:div w:id="753546951">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49719644">
      <w:bodyDiv w:val="1"/>
      <w:marLeft w:val="0"/>
      <w:marRight w:val="0"/>
      <w:marTop w:val="0"/>
      <w:marBottom w:val="0"/>
      <w:divBdr>
        <w:top w:val="none" w:sz="0" w:space="0" w:color="auto"/>
        <w:left w:val="none" w:sz="0" w:space="0" w:color="auto"/>
        <w:bottom w:val="none" w:sz="0" w:space="0" w:color="auto"/>
        <w:right w:val="none" w:sz="0" w:space="0" w:color="auto"/>
      </w:divBdr>
    </w:div>
    <w:div w:id="1362559911">
      <w:bodyDiv w:val="1"/>
      <w:marLeft w:val="0"/>
      <w:marRight w:val="0"/>
      <w:marTop w:val="0"/>
      <w:marBottom w:val="0"/>
      <w:divBdr>
        <w:top w:val="none" w:sz="0" w:space="0" w:color="auto"/>
        <w:left w:val="none" w:sz="0" w:space="0" w:color="auto"/>
        <w:bottom w:val="none" w:sz="0" w:space="0" w:color="auto"/>
        <w:right w:val="none" w:sz="0" w:space="0" w:color="auto"/>
      </w:divBdr>
    </w:div>
    <w:div w:id="1450851963">
      <w:bodyDiv w:val="1"/>
      <w:marLeft w:val="0"/>
      <w:marRight w:val="0"/>
      <w:marTop w:val="0"/>
      <w:marBottom w:val="0"/>
      <w:divBdr>
        <w:top w:val="none" w:sz="0" w:space="0" w:color="auto"/>
        <w:left w:val="none" w:sz="0" w:space="0" w:color="auto"/>
        <w:bottom w:val="none" w:sz="0" w:space="0" w:color="auto"/>
        <w:right w:val="none" w:sz="0" w:space="0" w:color="auto"/>
      </w:divBdr>
    </w:div>
    <w:div w:id="1498306666">
      <w:bodyDiv w:val="1"/>
      <w:marLeft w:val="0"/>
      <w:marRight w:val="0"/>
      <w:marTop w:val="0"/>
      <w:marBottom w:val="0"/>
      <w:divBdr>
        <w:top w:val="none" w:sz="0" w:space="0" w:color="auto"/>
        <w:left w:val="none" w:sz="0" w:space="0" w:color="auto"/>
        <w:bottom w:val="none" w:sz="0" w:space="0" w:color="auto"/>
        <w:right w:val="none" w:sz="0" w:space="0" w:color="auto"/>
      </w:divBdr>
    </w:div>
    <w:div w:id="1641614722">
      <w:bodyDiv w:val="1"/>
      <w:marLeft w:val="0"/>
      <w:marRight w:val="0"/>
      <w:marTop w:val="0"/>
      <w:marBottom w:val="0"/>
      <w:divBdr>
        <w:top w:val="none" w:sz="0" w:space="0" w:color="auto"/>
        <w:left w:val="none" w:sz="0" w:space="0" w:color="auto"/>
        <w:bottom w:val="none" w:sz="0" w:space="0" w:color="auto"/>
        <w:right w:val="none" w:sz="0" w:space="0" w:color="auto"/>
      </w:divBdr>
    </w:div>
    <w:div w:id="1663973267">
      <w:bodyDiv w:val="1"/>
      <w:marLeft w:val="0"/>
      <w:marRight w:val="0"/>
      <w:marTop w:val="0"/>
      <w:marBottom w:val="0"/>
      <w:divBdr>
        <w:top w:val="none" w:sz="0" w:space="0" w:color="auto"/>
        <w:left w:val="none" w:sz="0" w:space="0" w:color="auto"/>
        <w:bottom w:val="none" w:sz="0" w:space="0" w:color="auto"/>
        <w:right w:val="none" w:sz="0" w:space="0" w:color="auto"/>
      </w:divBdr>
    </w:div>
    <w:div w:id="1968078632">
      <w:bodyDiv w:val="1"/>
      <w:marLeft w:val="0"/>
      <w:marRight w:val="0"/>
      <w:marTop w:val="0"/>
      <w:marBottom w:val="0"/>
      <w:divBdr>
        <w:top w:val="none" w:sz="0" w:space="0" w:color="auto"/>
        <w:left w:val="none" w:sz="0" w:space="0" w:color="auto"/>
        <w:bottom w:val="none" w:sz="0" w:space="0" w:color="auto"/>
        <w:right w:val="none" w:sz="0" w:space="0" w:color="auto"/>
      </w:divBdr>
    </w:div>
    <w:div w:id="2047439275">
      <w:bodyDiv w:val="1"/>
      <w:marLeft w:val="0"/>
      <w:marRight w:val="0"/>
      <w:marTop w:val="0"/>
      <w:marBottom w:val="0"/>
      <w:divBdr>
        <w:top w:val="none" w:sz="0" w:space="0" w:color="auto"/>
        <w:left w:val="none" w:sz="0" w:space="0" w:color="auto"/>
        <w:bottom w:val="none" w:sz="0" w:space="0" w:color="auto"/>
        <w:right w:val="none" w:sz="0" w:space="0" w:color="auto"/>
      </w:divBdr>
    </w:div>
    <w:div w:id="2091852005">
      <w:bodyDiv w:val="1"/>
      <w:marLeft w:val="0"/>
      <w:marRight w:val="0"/>
      <w:marTop w:val="0"/>
      <w:marBottom w:val="0"/>
      <w:divBdr>
        <w:top w:val="none" w:sz="0" w:space="0" w:color="auto"/>
        <w:left w:val="none" w:sz="0" w:space="0" w:color="auto"/>
        <w:bottom w:val="none" w:sz="0" w:space="0" w:color="auto"/>
        <w:right w:val="none" w:sz="0" w:space="0" w:color="auto"/>
      </w:divBdr>
    </w:div>
    <w:div w:id="2110151836">
      <w:bodyDiv w:val="1"/>
      <w:marLeft w:val="0"/>
      <w:marRight w:val="0"/>
      <w:marTop w:val="0"/>
      <w:marBottom w:val="0"/>
      <w:divBdr>
        <w:top w:val="none" w:sz="0" w:space="0" w:color="auto"/>
        <w:left w:val="none" w:sz="0" w:space="0" w:color="auto"/>
        <w:bottom w:val="none" w:sz="0" w:space="0" w:color="auto"/>
        <w:right w:val="none" w:sz="0" w:space="0" w:color="auto"/>
      </w:divBdr>
    </w:div>
    <w:div w:id="213957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gcplus.com/finance/exclusive-analysis-finds-mets-benefit-overall-from-funding-review-31-01-2020/" TargetMode="External"/><Relationship Id="rId18" Type="http://schemas.openxmlformats.org/officeDocument/2006/relationships/hyperlink" Target="https://protect-eu.mimecast.com/s/ULVcCLgBWcRr1jPcBGQde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ocal.gov.uk/business-rates-avoidance" TargetMode="External"/><Relationship Id="rId7" Type="http://schemas.openxmlformats.org/officeDocument/2006/relationships/settings" Target="settings.xml"/><Relationship Id="rId12" Type="http://schemas.openxmlformats.org/officeDocument/2006/relationships/hyperlink" Target="https://www.theguardian.com/society/2020/jan/25/former-red-wall-areas-could-lose-millions-in-council-funding-review" TargetMode="External"/><Relationship Id="rId17" Type="http://schemas.openxmlformats.org/officeDocument/2006/relationships/hyperlink" Target="https://assets.publishing.service.gov.uk/government/uploads/system/uploads/attachment_data/file/864318/BRIL_1_-_2020_-_Multiplier.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protect-eu.mimecast.com/s/VIufCJZXWsqvYr8uVmv_Ui" TargetMode="External"/><Relationship Id="rId20" Type="http://schemas.openxmlformats.org/officeDocument/2006/relationships/hyperlink" Target="https://www.local.gov.uk/business-rates-avoidance-survey-report-20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adult-social-care-relative-needs-formulas-lga-illustration-january-2020"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853886/Queen_s_Speech_December_2019_-_background_briefing_notes.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protect-eu.mimecast.com/s/m7mfCMjBWIq1ZO5uw41Q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it.ly/39fzHh8" TargetMode="External"/><Relationship Id="rId22" Type="http://schemas.openxmlformats.org/officeDocument/2006/relationships/hyperlink" Target="https://www.parliament.uk/business/publications/written-questions-answers-statements/written-question/Commons/2020-01-21/616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1EBEC3FFA8F544389D7DAD4783DBD3B3"/>
        <w:category>
          <w:name w:val="General"/>
          <w:gallery w:val="placeholder"/>
        </w:category>
        <w:types>
          <w:type w:val="bbPlcHdr"/>
        </w:types>
        <w:behaviors>
          <w:behavior w:val="content"/>
        </w:behaviors>
        <w:guid w:val="{65A7FD39-9308-4522-80DC-31094A537785}"/>
      </w:docPartPr>
      <w:docPartBody>
        <w:p w:rsidR="0028733F" w:rsidRDefault="0028733F" w:rsidP="0028733F">
          <w:pPr>
            <w:pStyle w:val="1EBEC3FFA8F544389D7DAD4783DBD3B3"/>
          </w:pPr>
          <w:r w:rsidRPr="00FB1144">
            <w:rPr>
              <w:rStyle w:val="PlaceholderText"/>
            </w:rPr>
            <w:t>Click here to enter text.</w:t>
          </w:r>
        </w:p>
      </w:docPartBody>
    </w:docPart>
    <w:docPart>
      <w:docPartPr>
        <w:name w:val="87035FA69E08467BAAFDF76C9AF0CEE1"/>
        <w:category>
          <w:name w:val="General"/>
          <w:gallery w:val="placeholder"/>
        </w:category>
        <w:types>
          <w:type w:val="bbPlcHdr"/>
        </w:types>
        <w:behaviors>
          <w:behavior w:val="content"/>
        </w:behaviors>
        <w:guid w:val="{7662CB1B-078A-47C5-98B1-CC3BD10ED537}"/>
      </w:docPartPr>
      <w:docPartBody>
        <w:p w:rsidR="00346CCB" w:rsidRDefault="003E5F5E" w:rsidP="003E5F5E">
          <w:pPr>
            <w:pStyle w:val="87035FA69E08467BAAFDF76C9AF0CEE1"/>
          </w:pPr>
          <w:r w:rsidRPr="00FB1144">
            <w:rPr>
              <w:rStyle w:val="PlaceholderText"/>
            </w:rPr>
            <w:t>Click here to enter text.</w:t>
          </w:r>
        </w:p>
      </w:docPartBody>
    </w:docPart>
    <w:docPart>
      <w:docPartPr>
        <w:name w:val="1E65FA897F784811A5EA80E98D146171"/>
        <w:category>
          <w:name w:val="General"/>
          <w:gallery w:val="placeholder"/>
        </w:category>
        <w:types>
          <w:type w:val="bbPlcHdr"/>
        </w:types>
        <w:behaviors>
          <w:behavior w:val="content"/>
        </w:behaviors>
        <w:guid w:val="{A62B3B28-69CE-4D82-BF77-114FFBE20897}"/>
      </w:docPartPr>
      <w:docPartBody>
        <w:p w:rsidR="00033E1E" w:rsidRDefault="00507C87" w:rsidP="00507C87">
          <w:pPr>
            <w:pStyle w:val="1E65FA897F784811A5EA80E98D146171"/>
          </w:pPr>
          <w:r w:rsidRPr="00FB1144">
            <w:rPr>
              <w:rStyle w:val="PlaceholderText"/>
            </w:rPr>
            <w:t>Click here to enter text.</w:t>
          </w:r>
        </w:p>
      </w:docPartBody>
    </w:docPart>
    <w:docPart>
      <w:docPartPr>
        <w:name w:val="97DCC0B5ABBE446D8BC8F946F0918F86"/>
        <w:category>
          <w:name w:val="General"/>
          <w:gallery w:val="placeholder"/>
        </w:category>
        <w:types>
          <w:type w:val="bbPlcHdr"/>
        </w:types>
        <w:behaviors>
          <w:behavior w:val="content"/>
        </w:behaviors>
        <w:guid w:val="{2E77C2C0-0DFA-4EAE-8D57-94FC81BEE1DE}"/>
      </w:docPartPr>
      <w:docPartBody>
        <w:p w:rsidR="00033E1E" w:rsidRDefault="00507C87" w:rsidP="00507C87">
          <w:pPr>
            <w:pStyle w:val="97DCC0B5ABBE446D8BC8F946F0918F86"/>
          </w:pPr>
          <w:r w:rsidRPr="00FB1144">
            <w:rPr>
              <w:rStyle w:val="PlaceholderText"/>
            </w:rPr>
            <w:t>Click here to enter text.</w:t>
          </w:r>
        </w:p>
      </w:docPartBody>
    </w:docPart>
    <w:docPart>
      <w:docPartPr>
        <w:name w:val="CD2CB7D8F65E48DC93BE3E6B49194F37"/>
        <w:category>
          <w:name w:val="General"/>
          <w:gallery w:val="placeholder"/>
        </w:category>
        <w:types>
          <w:type w:val="bbPlcHdr"/>
        </w:types>
        <w:behaviors>
          <w:behavior w:val="content"/>
        </w:behaviors>
        <w:guid w:val="{A13B6979-96D4-48C3-AF59-A7BC2F39C327}"/>
      </w:docPartPr>
      <w:docPartBody>
        <w:p w:rsidR="00A86CD4" w:rsidRDefault="00C164F6" w:rsidP="00C164F6">
          <w:pPr>
            <w:pStyle w:val="CD2CB7D8F65E48DC93BE3E6B49194F37"/>
          </w:pPr>
          <w:r w:rsidRPr="00FB1144">
            <w:rPr>
              <w:rStyle w:val="PlaceholderText"/>
            </w:rPr>
            <w:t>Click here to enter text.</w:t>
          </w:r>
        </w:p>
      </w:docPartBody>
    </w:docPart>
    <w:docPart>
      <w:docPartPr>
        <w:name w:val="77982EDDA5AE4C40AF6DAD92696786A9"/>
        <w:category>
          <w:name w:val="General"/>
          <w:gallery w:val="placeholder"/>
        </w:category>
        <w:types>
          <w:type w:val="bbPlcHdr"/>
        </w:types>
        <w:behaviors>
          <w:behavior w:val="content"/>
        </w:behaviors>
        <w:guid w:val="{7E1BEFE2-2AD9-47E2-B9A6-6F54FA6F2FBE}"/>
      </w:docPartPr>
      <w:docPartBody>
        <w:p w:rsidR="00A86CD4" w:rsidRDefault="00C164F6" w:rsidP="00C164F6">
          <w:pPr>
            <w:pStyle w:val="77982EDDA5AE4C40AF6DAD92696786A9"/>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Frutiger 45 Light">
    <w:altName w:val="Vrinda"/>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LGA Logos">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033E1E"/>
    <w:rsid w:val="000C4232"/>
    <w:rsid w:val="000F23EB"/>
    <w:rsid w:val="001249FA"/>
    <w:rsid w:val="00145420"/>
    <w:rsid w:val="001B30B4"/>
    <w:rsid w:val="001C79DF"/>
    <w:rsid w:val="0028733F"/>
    <w:rsid w:val="002F1F5C"/>
    <w:rsid w:val="00324BDD"/>
    <w:rsid w:val="00346CCB"/>
    <w:rsid w:val="00357C6A"/>
    <w:rsid w:val="003E5F5E"/>
    <w:rsid w:val="00416EB6"/>
    <w:rsid w:val="004E2C7C"/>
    <w:rsid w:val="004E4A34"/>
    <w:rsid w:val="00507C87"/>
    <w:rsid w:val="00525263"/>
    <w:rsid w:val="00554E7E"/>
    <w:rsid w:val="006925D5"/>
    <w:rsid w:val="006A3B76"/>
    <w:rsid w:val="006D1D60"/>
    <w:rsid w:val="0075580B"/>
    <w:rsid w:val="007D7637"/>
    <w:rsid w:val="00803DE1"/>
    <w:rsid w:val="0082484E"/>
    <w:rsid w:val="00864898"/>
    <w:rsid w:val="008D7B31"/>
    <w:rsid w:val="00911D46"/>
    <w:rsid w:val="00922B90"/>
    <w:rsid w:val="00996EB8"/>
    <w:rsid w:val="009B7886"/>
    <w:rsid w:val="00A1294B"/>
    <w:rsid w:val="00A426BC"/>
    <w:rsid w:val="00A427D0"/>
    <w:rsid w:val="00A62627"/>
    <w:rsid w:val="00A703FD"/>
    <w:rsid w:val="00A86CD4"/>
    <w:rsid w:val="00B710F9"/>
    <w:rsid w:val="00B76ED7"/>
    <w:rsid w:val="00BA195A"/>
    <w:rsid w:val="00C164F6"/>
    <w:rsid w:val="00D06D56"/>
    <w:rsid w:val="00D46E4D"/>
    <w:rsid w:val="00D55146"/>
    <w:rsid w:val="00D724E4"/>
    <w:rsid w:val="00DA20A0"/>
    <w:rsid w:val="00E318F9"/>
    <w:rsid w:val="00E573EB"/>
    <w:rsid w:val="00E603EE"/>
    <w:rsid w:val="00E61C14"/>
    <w:rsid w:val="00EA1502"/>
    <w:rsid w:val="00EA607A"/>
    <w:rsid w:val="00EE1FE1"/>
    <w:rsid w:val="00EF731F"/>
    <w:rsid w:val="00F64601"/>
    <w:rsid w:val="00F766AE"/>
    <w:rsid w:val="00F822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64F6"/>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91C8F8C56A7447DB9134BA9DBE4E1184">
    <w:name w:val="91C8F8C56A7447DB9134BA9DBE4E1184"/>
    <w:rsid w:val="0028733F"/>
    <w:rPr>
      <w:lang w:eastAsia="en-GB"/>
    </w:rPr>
  </w:style>
  <w:style w:type="paragraph" w:customStyle="1" w:styleId="7C5F738FB580477789E4A081CF7C4331">
    <w:name w:val="7C5F738FB580477789E4A081CF7C4331"/>
    <w:rsid w:val="0028733F"/>
    <w:rPr>
      <w:lang w:eastAsia="en-GB"/>
    </w:rPr>
  </w:style>
  <w:style w:type="paragraph" w:customStyle="1" w:styleId="D5307AEFC7C7443DBB5DA5B0DFDD3ADB">
    <w:name w:val="D5307AEFC7C7443DBB5DA5B0DFDD3ADB"/>
    <w:rsid w:val="0028733F"/>
    <w:rPr>
      <w:lang w:eastAsia="en-GB"/>
    </w:rPr>
  </w:style>
  <w:style w:type="paragraph" w:customStyle="1" w:styleId="9C7F08708D65445FAAE184189CE98933">
    <w:name w:val="9C7F08708D65445FAAE184189CE98933"/>
    <w:rsid w:val="0028733F"/>
    <w:rPr>
      <w:lang w:eastAsia="en-GB"/>
    </w:rPr>
  </w:style>
  <w:style w:type="paragraph" w:customStyle="1" w:styleId="AA7C963C39354563877B837AC0E1317E">
    <w:name w:val="AA7C963C39354563877B837AC0E1317E"/>
    <w:rsid w:val="0028733F"/>
    <w:rPr>
      <w:lang w:eastAsia="en-GB"/>
    </w:rPr>
  </w:style>
  <w:style w:type="paragraph" w:customStyle="1" w:styleId="1EBEC3FFA8F544389D7DAD4783DBD3B3">
    <w:name w:val="1EBEC3FFA8F544389D7DAD4783DBD3B3"/>
    <w:rsid w:val="0028733F"/>
    <w:rPr>
      <w:lang w:eastAsia="en-GB"/>
    </w:rPr>
  </w:style>
  <w:style w:type="paragraph" w:customStyle="1" w:styleId="884C17199A8640F282359BBA09442979">
    <w:name w:val="884C17199A8640F282359BBA09442979"/>
    <w:rsid w:val="0028733F"/>
    <w:rPr>
      <w:lang w:eastAsia="en-GB"/>
    </w:rPr>
  </w:style>
  <w:style w:type="paragraph" w:customStyle="1" w:styleId="93E7EBC3391A4179B949E6E255471F11">
    <w:name w:val="93E7EBC3391A4179B949E6E255471F11"/>
    <w:rsid w:val="0028733F"/>
    <w:rPr>
      <w:lang w:eastAsia="en-GB"/>
    </w:rPr>
  </w:style>
  <w:style w:type="paragraph" w:customStyle="1" w:styleId="42481B91B83345248311D954F1BD2F4C">
    <w:name w:val="42481B91B83345248311D954F1BD2F4C"/>
    <w:rsid w:val="0028733F"/>
    <w:rPr>
      <w:lang w:eastAsia="en-GB"/>
    </w:rPr>
  </w:style>
  <w:style w:type="paragraph" w:customStyle="1" w:styleId="BAD93E58F0D64D14A8C754412E871704">
    <w:name w:val="BAD93E58F0D64D14A8C754412E871704"/>
    <w:rsid w:val="0028733F"/>
    <w:rPr>
      <w:lang w:eastAsia="en-GB"/>
    </w:rPr>
  </w:style>
  <w:style w:type="paragraph" w:customStyle="1" w:styleId="757FC0144FE84411862B22589E3FD4D9">
    <w:name w:val="757FC0144FE84411862B22589E3FD4D9"/>
    <w:rsid w:val="0028733F"/>
    <w:rPr>
      <w:lang w:eastAsia="en-GB"/>
    </w:rPr>
  </w:style>
  <w:style w:type="paragraph" w:customStyle="1" w:styleId="7DE7A82052834E47B3D62D1F37D42E40">
    <w:name w:val="7DE7A82052834E47B3D62D1F37D42E40"/>
    <w:rsid w:val="0028733F"/>
    <w:rPr>
      <w:lang w:eastAsia="en-GB"/>
    </w:rPr>
  </w:style>
  <w:style w:type="paragraph" w:customStyle="1" w:styleId="263088DC6D8D47678CD4E35C0F883646">
    <w:name w:val="263088DC6D8D47678CD4E35C0F883646"/>
    <w:rsid w:val="001249FA"/>
    <w:rPr>
      <w:lang w:eastAsia="en-GB"/>
    </w:rPr>
  </w:style>
  <w:style w:type="paragraph" w:customStyle="1" w:styleId="A7A4D65E574A4303809032CE6779ABED">
    <w:name w:val="A7A4D65E574A4303809032CE6779ABED"/>
    <w:rsid w:val="0082484E"/>
    <w:rPr>
      <w:lang w:eastAsia="en-GB"/>
    </w:rPr>
  </w:style>
  <w:style w:type="paragraph" w:customStyle="1" w:styleId="87035FA69E08467BAAFDF76C9AF0CEE1">
    <w:name w:val="87035FA69E08467BAAFDF76C9AF0CEE1"/>
    <w:rsid w:val="003E5F5E"/>
    <w:rPr>
      <w:lang w:eastAsia="en-GB"/>
    </w:rPr>
  </w:style>
  <w:style w:type="paragraph" w:customStyle="1" w:styleId="B072EE4B8CA94F7D8E5C55E8949C8FB7">
    <w:name w:val="B072EE4B8CA94F7D8E5C55E8949C8FB7"/>
    <w:rsid w:val="000F23EB"/>
    <w:rPr>
      <w:lang w:eastAsia="en-GB"/>
    </w:rPr>
  </w:style>
  <w:style w:type="paragraph" w:customStyle="1" w:styleId="C73807F3E22346C49DC3E5C391069618">
    <w:name w:val="C73807F3E22346C49DC3E5C391069618"/>
    <w:rsid w:val="000C4232"/>
    <w:rPr>
      <w:lang w:eastAsia="en-GB"/>
    </w:rPr>
  </w:style>
  <w:style w:type="paragraph" w:customStyle="1" w:styleId="0CED5901BFAC40D7BCC2FE24345F2F76">
    <w:name w:val="0CED5901BFAC40D7BCC2FE24345F2F76"/>
    <w:rsid w:val="000C4232"/>
    <w:rPr>
      <w:lang w:eastAsia="en-GB"/>
    </w:rPr>
  </w:style>
  <w:style w:type="paragraph" w:customStyle="1" w:styleId="419626B0724C4A9CB1546AE88F06E375">
    <w:name w:val="419626B0724C4A9CB1546AE88F06E375"/>
    <w:rsid w:val="000C4232"/>
    <w:rPr>
      <w:lang w:eastAsia="en-GB"/>
    </w:rPr>
  </w:style>
  <w:style w:type="paragraph" w:customStyle="1" w:styleId="CC0DE9F6188849A1B92F8273C9308511">
    <w:name w:val="CC0DE9F6188849A1B92F8273C9308511"/>
    <w:rsid w:val="00DA20A0"/>
    <w:rPr>
      <w:lang w:eastAsia="en-GB"/>
    </w:rPr>
  </w:style>
  <w:style w:type="paragraph" w:customStyle="1" w:styleId="1E65FA897F784811A5EA80E98D146171">
    <w:name w:val="1E65FA897F784811A5EA80E98D146171"/>
    <w:rsid w:val="00507C87"/>
    <w:rPr>
      <w:lang w:eastAsia="en-GB"/>
    </w:rPr>
  </w:style>
  <w:style w:type="paragraph" w:customStyle="1" w:styleId="97DCC0B5ABBE446D8BC8F946F0918F86">
    <w:name w:val="97DCC0B5ABBE446D8BC8F946F0918F86"/>
    <w:rsid w:val="00507C87"/>
    <w:rPr>
      <w:lang w:eastAsia="en-GB"/>
    </w:rPr>
  </w:style>
  <w:style w:type="paragraph" w:customStyle="1" w:styleId="83C97BCD4BBD4A6B83F9CD4CA099341E">
    <w:name w:val="83C97BCD4BBD4A6B83F9CD4CA099341E"/>
    <w:rsid w:val="00033E1E"/>
    <w:rPr>
      <w:lang w:eastAsia="en-GB"/>
    </w:rPr>
  </w:style>
  <w:style w:type="paragraph" w:customStyle="1" w:styleId="4CE7208D48E246F3A3B863DEF945E081">
    <w:name w:val="4CE7208D48E246F3A3B863DEF945E081"/>
    <w:rsid w:val="00033E1E"/>
    <w:rPr>
      <w:lang w:eastAsia="en-GB"/>
    </w:rPr>
  </w:style>
  <w:style w:type="paragraph" w:customStyle="1" w:styleId="A40E9285882740A8B1F5D7A22FA42573">
    <w:name w:val="A40E9285882740A8B1F5D7A22FA42573"/>
    <w:rsid w:val="00033E1E"/>
    <w:rPr>
      <w:lang w:eastAsia="en-GB"/>
    </w:rPr>
  </w:style>
  <w:style w:type="paragraph" w:customStyle="1" w:styleId="CD2CB7D8F65E48DC93BE3E6B49194F37">
    <w:name w:val="CD2CB7D8F65E48DC93BE3E6B49194F37"/>
    <w:rsid w:val="00C164F6"/>
    <w:rPr>
      <w:lang w:eastAsia="en-GB"/>
    </w:rPr>
  </w:style>
  <w:style w:type="paragraph" w:customStyle="1" w:styleId="77982EDDA5AE4C40AF6DAD92696786A9">
    <w:name w:val="77982EDDA5AE4C40AF6DAD92696786A9"/>
    <w:rsid w:val="00C164F6"/>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0735138a-9f27-4240-a07c-8bcfef749da4" xsi:nil="true"/>
    <Work_x0020_Area xmlns="0735138a-9f27-4240-a07c-8bcfef749da4" xsi:nil="true"/>
    <Meeting_x0020_date xmlns="0735138a-9f27-4240-a07c-8bcfef749da4" xsi:nil="true"/>
    <Document_x0020_Type xmlns="ddd5460c-fd9a-4b2f-9b0a-4d83386095b6"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4B8FED3567D99F4381D696DD26B7E9F2" ma:contentTypeVersion="25" ma:contentTypeDescription="Create a new document." ma:contentTypeScope="" ma:versionID="84d558077f47466ce129aefb2d83371c">
  <xsd:schema xmlns:xsd="http://www.w3.org/2001/XMLSchema" xmlns:xs="http://www.w3.org/2001/XMLSchema" xmlns:p="http://schemas.microsoft.com/office/2006/metadata/properties" xmlns:ns2="ddd5460c-fd9a-4b2f-9b0a-4d83386095b6" xmlns:ns3="0735138a-9f27-4240-a07c-8bcfef749da4" targetNamespace="http://schemas.microsoft.com/office/2006/metadata/properties" ma:root="true" ma:fieldsID="019a50e1295b073996edda920134d651" ns2:_="" ns3:_="">
    <xsd:import namespace="ddd5460c-fd9a-4b2f-9b0a-4d83386095b6"/>
    <xsd:import namespace="0735138a-9f27-4240-a07c-8bcfef749da4"/>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0735138a-9f27-4240-a07c-8bcfef749da4"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0735138a-9f27-4240-a07c-8bcfef749da4"/>
    <ds:schemaRef ds:uri="ddd5460c-fd9a-4b2f-9b0a-4d83386095b6"/>
    <ds:schemaRef ds:uri="http://www.w3.org/XML/1998/namespace"/>
    <ds:schemaRef ds:uri="http://purl.org/dc/dcmitype/"/>
  </ds:schemaRefs>
</ds:datastoreItem>
</file>

<file path=customXml/itemProps2.xml><?xml version="1.0" encoding="utf-8"?>
<ds:datastoreItem xmlns:ds="http://schemas.openxmlformats.org/officeDocument/2006/customXml" ds:itemID="{9D6967D1-F564-4EF4-8F02-B9F33B672E13}">
  <ds:schemaRefs>
    <ds:schemaRef ds:uri="http://schemas.microsoft.com/sharepoint/v3/contenttype/forms"/>
  </ds:schemaRefs>
</ds:datastoreItem>
</file>

<file path=customXml/itemProps3.xml><?xml version="1.0" encoding="utf-8"?>
<ds:datastoreItem xmlns:ds="http://schemas.openxmlformats.org/officeDocument/2006/customXml" ds:itemID="{D68C0D1E-09F9-4D06-B6EB-034AD5706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0735138a-9f27-4240-a07c-8bcfef749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42F532-1C24-4008-A665-F76EF099F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1715</Words>
  <Characters>9776</Characters>
  <Application>Microsoft Office Word</Application>
  <DocSecurity>0</DocSecurity>
  <Lines>81</Lines>
  <Paragraphs>22</Paragraphs>
  <ScaleCrop>false</ScaleCrop>
  <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Alexander Saul</cp:lastModifiedBy>
  <cp:revision>430</cp:revision>
  <cp:lastPrinted>2019-05-09T09:09:00Z</cp:lastPrinted>
  <dcterms:created xsi:type="dcterms:W3CDTF">2020-02-19T09:37:00Z</dcterms:created>
  <dcterms:modified xsi:type="dcterms:W3CDTF">2020-03-05T12:20:00Z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0x0101004B8FED3567D99F4381D696DD26B7E9F2</vt:lpwstr>
  </property>
</Properties>
</file>